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64" w:rsidRDefault="00512A64" w:rsidP="00512A64">
      <w:pPr>
        <w:spacing w:after="0" w:line="240" w:lineRule="auto"/>
        <w:contextualSpacing/>
      </w:pPr>
    </w:p>
    <w:p w:rsidR="00A26D73" w:rsidRPr="00512A64" w:rsidRDefault="00512A64" w:rsidP="00512A64">
      <w:pPr>
        <w:spacing w:after="0" w:line="240" w:lineRule="auto"/>
        <w:contextualSpacing/>
        <w:rPr>
          <w:b/>
        </w:rPr>
      </w:pPr>
      <w:r w:rsidRPr="00512A64">
        <w:rPr>
          <w:b/>
        </w:rPr>
        <w:t>Susana Martinez, Governor</w:t>
      </w:r>
    </w:p>
    <w:p w:rsidR="00512A64" w:rsidRDefault="00512A64" w:rsidP="00512A64">
      <w:pPr>
        <w:spacing w:after="0" w:line="240" w:lineRule="auto"/>
        <w:contextualSpacing/>
        <w:rPr>
          <w:b/>
        </w:rPr>
      </w:pPr>
      <w:r w:rsidRPr="00512A64">
        <w:rPr>
          <w:b/>
        </w:rPr>
        <w:t>Sidonie Squier, Secretary</w:t>
      </w:r>
    </w:p>
    <w:p w:rsidR="00512A64" w:rsidRDefault="00512A64" w:rsidP="00512A64">
      <w:pPr>
        <w:spacing w:after="0" w:line="240" w:lineRule="auto"/>
        <w:contextualSpacing/>
        <w:rPr>
          <w:b/>
        </w:rPr>
      </w:pPr>
    </w:p>
    <w:p w:rsidR="00512A64" w:rsidRPr="00512A64" w:rsidRDefault="00512A64" w:rsidP="00512A64">
      <w:pPr>
        <w:pStyle w:val="Default"/>
        <w:jc w:val="both"/>
        <w:rPr>
          <w:b/>
          <w:sz w:val="23"/>
          <w:szCs w:val="23"/>
        </w:rPr>
      </w:pPr>
      <w:r>
        <w:rPr>
          <w:b/>
          <w:sz w:val="23"/>
          <w:szCs w:val="23"/>
        </w:rPr>
        <w:t>Mental Health Support for Wildfire Victims</w:t>
      </w:r>
    </w:p>
    <w:p w:rsidR="00512A64" w:rsidRDefault="00512A64" w:rsidP="00512A64">
      <w:pPr>
        <w:pStyle w:val="Default"/>
        <w:jc w:val="both"/>
        <w:rPr>
          <w:sz w:val="23"/>
          <w:szCs w:val="23"/>
        </w:rPr>
      </w:pPr>
      <w:r>
        <w:rPr>
          <w:sz w:val="23"/>
          <w:szCs w:val="23"/>
        </w:rPr>
        <w:t xml:space="preserve">After a disaster, such as a wildfire, you may experience feelings of sadness, anger, guilt, or numbness. You may have trouble sleeping, be constantly “on the lookout” for danger, or be jumpy, irritable, or angry. Contact with certain people, sights or sounds may bring back bad memories of the fire or an overwhelming sense of grief. These are all normal reactions to stress. This is a difficult time, but there are things you can do to help cope with the stress and stay healthy even during the cleanup time that follows. </w:t>
      </w:r>
    </w:p>
    <w:p w:rsidR="00512A64" w:rsidRDefault="00512A64" w:rsidP="00512A64">
      <w:pPr>
        <w:pStyle w:val="Default"/>
        <w:jc w:val="both"/>
        <w:rPr>
          <w:sz w:val="23"/>
          <w:szCs w:val="23"/>
        </w:rPr>
      </w:pPr>
    </w:p>
    <w:p w:rsidR="00512A64" w:rsidRDefault="00512A64" w:rsidP="00512A64">
      <w:pPr>
        <w:pStyle w:val="Default"/>
        <w:rPr>
          <w:sz w:val="23"/>
          <w:szCs w:val="23"/>
        </w:rPr>
      </w:pPr>
      <w:r>
        <w:rPr>
          <w:sz w:val="23"/>
          <w:szCs w:val="23"/>
        </w:rPr>
        <w:t xml:space="preserve">The following recommendations will assist you in your physical and emotional recovery from this disaster: </w:t>
      </w:r>
    </w:p>
    <w:p w:rsidR="00512A64" w:rsidRDefault="00512A64" w:rsidP="00512A64">
      <w:pPr>
        <w:pStyle w:val="Default"/>
        <w:rPr>
          <w:sz w:val="23"/>
          <w:szCs w:val="23"/>
        </w:rPr>
      </w:pPr>
    </w:p>
    <w:p w:rsidR="00512A64" w:rsidRDefault="00512A64" w:rsidP="00512A64">
      <w:pPr>
        <w:pStyle w:val="Default"/>
        <w:rPr>
          <w:sz w:val="23"/>
          <w:szCs w:val="23"/>
        </w:rPr>
      </w:pPr>
      <w:r>
        <w:rPr>
          <w:sz w:val="23"/>
          <w:szCs w:val="23"/>
        </w:rPr>
        <w:t xml:space="preserve">· Stay Active - Volunteer for work in a shelter, community, school, or faith-based organization. </w:t>
      </w:r>
    </w:p>
    <w:p w:rsidR="00512A64" w:rsidRDefault="00512A64" w:rsidP="00512A64">
      <w:pPr>
        <w:pStyle w:val="Default"/>
        <w:rPr>
          <w:sz w:val="23"/>
          <w:szCs w:val="23"/>
        </w:rPr>
      </w:pPr>
      <w:r>
        <w:rPr>
          <w:sz w:val="23"/>
          <w:szCs w:val="23"/>
        </w:rPr>
        <w:t xml:space="preserve">· Help with cleanup and repair if it is safe to do so. </w:t>
      </w:r>
    </w:p>
    <w:p w:rsidR="00512A64" w:rsidRDefault="00512A64" w:rsidP="00512A64">
      <w:pPr>
        <w:pStyle w:val="Default"/>
        <w:rPr>
          <w:sz w:val="23"/>
          <w:szCs w:val="23"/>
        </w:rPr>
      </w:pPr>
      <w:r>
        <w:rPr>
          <w:sz w:val="23"/>
          <w:szCs w:val="23"/>
        </w:rPr>
        <w:t xml:space="preserve">· Spend time with others. </w:t>
      </w:r>
    </w:p>
    <w:p w:rsidR="00512A64" w:rsidRDefault="00512A64" w:rsidP="00512A64">
      <w:pPr>
        <w:pStyle w:val="Default"/>
        <w:rPr>
          <w:sz w:val="23"/>
          <w:szCs w:val="23"/>
        </w:rPr>
      </w:pPr>
      <w:r>
        <w:rPr>
          <w:sz w:val="23"/>
          <w:szCs w:val="23"/>
        </w:rPr>
        <w:t xml:space="preserve">· Participate in activities you enjoy. </w:t>
      </w:r>
    </w:p>
    <w:p w:rsidR="00512A64" w:rsidRDefault="00512A64" w:rsidP="00512A64">
      <w:pPr>
        <w:pStyle w:val="Default"/>
        <w:rPr>
          <w:sz w:val="23"/>
          <w:szCs w:val="23"/>
        </w:rPr>
      </w:pPr>
      <w:r>
        <w:rPr>
          <w:sz w:val="23"/>
          <w:szCs w:val="23"/>
        </w:rPr>
        <w:t xml:space="preserve">· Take breaks from the cleanup efforts. </w:t>
      </w:r>
    </w:p>
    <w:p w:rsidR="00512A64" w:rsidRDefault="00512A64" w:rsidP="00512A64">
      <w:pPr>
        <w:pStyle w:val="Default"/>
        <w:rPr>
          <w:sz w:val="23"/>
          <w:szCs w:val="23"/>
        </w:rPr>
      </w:pPr>
      <w:r>
        <w:rPr>
          <w:sz w:val="23"/>
          <w:szCs w:val="23"/>
        </w:rPr>
        <w:t xml:space="preserve">· Exercise (indoors if air quality is not acceptable). </w:t>
      </w:r>
    </w:p>
    <w:p w:rsidR="00512A64" w:rsidRDefault="00512A64" w:rsidP="00512A64">
      <w:pPr>
        <w:pStyle w:val="Default"/>
        <w:rPr>
          <w:sz w:val="23"/>
          <w:szCs w:val="23"/>
        </w:rPr>
      </w:pPr>
      <w:r>
        <w:rPr>
          <w:sz w:val="23"/>
          <w:szCs w:val="23"/>
        </w:rPr>
        <w:t xml:space="preserve">· Keep a journal. </w:t>
      </w:r>
    </w:p>
    <w:p w:rsidR="00512A64" w:rsidRDefault="00512A64" w:rsidP="00512A64">
      <w:pPr>
        <w:pStyle w:val="Default"/>
        <w:rPr>
          <w:sz w:val="23"/>
          <w:szCs w:val="23"/>
        </w:rPr>
      </w:pPr>
      <w:r>
        <w:rPr>
          <w:sz w:val="23"/>
          <w:szCs w:val="23"/>
        </w:rPr>
        <w:t xml:space="preserve">· Talk about your feelings. </w:t>
      </w:r>
    </w:p>
    <w:p w:rsidR="00512A64" w:rsidRDefault="00512A64" w:rsidP="00512A64">
      <w:pPr>
        <w:pStyle w:val="Default"/>
        <w:rPr>
          <w:sz w:val="23"/>
          <w:szCs w:val="23"/>
        </w:rPr>
      </w:pPr>
    </w:p>
    <w:p w:rsidR="00512A64" w:rsidRDefault="00512A64" w:rsidP="00512A64">
      <w:pPr>
        <w:pStyle w:val="Default"/>
        <w:rPr>
          <w:sz w:val="23"/>
          <w:szCs w:val="23"/>
        </w:rPr>
      </w:pPr>
      <w:r>
        <w:rPr>
          <w:sz w:val="23"/>
          <w:szCs w:val="23"/>
        </w:rPr>
        <w:t xml:space="preserve">Keep in mind that returning to the way you felt before the fire may take some time. If you are having trouble managing your feelings, completing daily tasks, or caring for your family, talk to a psychologist, social worker, or a professional counselor. </w:t>
      </w:r>
    </w:p>
    <w:p w:rsidR="00512A64" w:rsidRDefault="00512A64" w:rsidP="00512A64">
      <w:pPr>
        <w:pStyle w:val="Default"/>
        <w:rPr>
          <w:sz w:val="23"/>
          <w:szCs w:val="23"/>
        </w:rPr>
      </w:pPr>
    </w:p>
    <w:p w:rsidR="00512A64" w:rsidRDefault="00512A64" w:rsidP="00512A64">
      <w:pPr>
        <w:pStyle w:val="Default"/>
        <w:rPr>
          <w:sz w:val="23"/>
          <w:szCs w:val="23"/>
        </w:rPr>
      </w:pPr>
      <w:r>
        <w:rPr>
          <w:sz w:val="23"/>
          <w:szCs w:val="23"/>
        </w:rPr>
        <w:t xml:space="preserve">For coping with stress, use the numbers below for help: </w:t>
      </w:r>
    </w:p>
    <w:p w:rsidR="00512A64" w:rsidRDefault="00512A64" w:rsidP="00512A64">
      <w:pPr>
        <w:pStyle w:val="Default"/>
        <w:rPr>
          <w:sz w:val="23"/>
          <w:szCs w:val="23"/>
        </w:rPr>
      </w:pPr>
      <w:proofErr w:type="spellStart"/>
      <w:r>
        <w:rPr>
          <w:b/>
          <w:bCs/>
          <w:sz w:val="23"/>
          <w:szCs w:val="23"/>
          <w:u w:val="single"/>
        </w:rPr>
        <w:t>OptumHealth’s</w:t>
      </w:r>
      <w:proofErr w:type="spellEnd"/>
      <w:r>
        <w:rPr>
          <w:b/>
          <w:bCs/>
          <w:sz w:val="23"/>
          <w:szCs w:val="23"/>
          <w:u w:val="single"/>
        </w:rPr>
        <w:t xml:space="preserve"> </w:t>
      </w:r>
      <w:proofErr w:type="spellStart"/>
      <w:r>
        <w:rPr>
          <w:b/>
          <w:bCs/>
          <w:sz w:val="23"/>
          <w:szCs w:val="23"/>
          <w:u w:val="single"/>
        </w:rPr>
        <w:t>HelpLine</w:t>
      </w:r>
      <w:proofErr w:type="spellEnd"/>
      <w:r>
        <w:rPr>
          <w:b/>
          <w:bCs/>
          <w:sz w:val="23"/>
          <w:szCs w:val="23"/>
          <w:u w:val="single"/>
        </w:rPr>
        <w:t xml:space="preserve">: </w:t>
      </w:r>
    </w:p>
    <w:p w:rsidR="00512A64" w:rsidRDefault="00512A64" w:rsidP="00512A64">
      <w:pPr>
        <w:pStyle w:val="Default"/>
        <w:rPr>
          <w:sz w:val="23"/>
          <w:szCs w:val="23"/>
        </w:rPr>
      </w:pPr>
      <w:r>
        <w:rPr>
          <w:b/>
          <w:bCs/>
          <w:sz w:val="23"/>
          <w:szCs w:val="23"/>
        </w:rPr>
        <w:t xml:space="preserve">866‐342‐6892 </w:t>
      </w:r>
    </w:p>
    <w:p w:rsidR="00512A64" w:rsidRDefault="00512A64" w:rsidP="00512A64">
      <w:pPr>
        <w:pStyle w:val="Default"/>
        <w:rPr>
          <w:sz w:val="23"/>
          <w:szCs w:val="23"/>
        </w:rPr>
      </w:pPr>
      <w:proofErr w:type="spellStart"/>
      <w:r>
        <w:rPr>
          <w:sz w:val="23"/>
          <w:szCs w:val="23"/>
        </w:rPr>
        <w:t>OptumHealth</w:t>
      </w:r>
      <w:proofErr w:type="spellEnd"/>
      <w:r>
        <w:rPr>
          <w:sz w:val="23"/>
          <w:szCs w:val="23"/>
        </w:rPr>
        <w:t xml:space="preserve"> is the statewide entity for the New Mexico Behavioral Health Collaborative. The company’s toll‐free help line number, </w:t>
      </w:r>
      <w:r>
        <w:rPr>
          <w:b/>
          <w:bCs/>
          <w:sz w:val="23"/>
          <w:szCs w:val="23"/>
        </w:rPr>
        <w:t>866‐342‐6892</w:t>
      </w:r>
      <w:r>
        <w:rPr>
          <w:sz w:val="23"/>
          <w:szCs w:val="23"/>
        </w:rPr>
        <w:t xml:space="preserve">, will be open 24 hours a day, seven days a week, for as long as necessary. The service is free of charge and open to anyone. Specially trained mental health specialists from the company’s </w:t>
      </w:r>
      <w:proofErr w:type="spellStart"/>
      <w:r>
        <w:rPr>
          <w:sz w:val="23"/>
          <w:szCs w:val="23"/>
        </w:rPr>
        <w:t>OptumHealth</w:t>
      </w:r>
      <w:proofErr w:type="spellEnd"/>
      <w:r>
        <w:rPr>
          <w:sz w:val="23"/>
          <w:szCs w:val="23"/>
        </w:rPr>
        <w:t xml:space="preserve"> business help people manage their stress and anxiety so they can continue to address their everyday needs. Callers may also receive referrals to community resources to help them with specific concerns, including financial and legal matters.</w:t>
      </w:r>
    </w:p>
    <w:p w:rsidR="00512A64" w:rsidRDefault="00512A64" w:rsidP="00512A64">
      <w:pPr>
        <w:pStyle w:val="Default"/>
        <w:rPr>
          <w:sz w:val="23"/>
          <w:szCs w:val="23"/>
        </w:rPr>
      </w:pPr>
      <w:r>
        <w:rPr>
          <w:b/>
          <w:bCs/>
          <w:sz w:val="23"/>
          <w:szCs w:val="23"/>
        </w:rPr>
        <w:t xml:space="preserve">National Suicide Prevention Lifeline 1-800-273-TALK (8255) </w:t>
      </w:r>
      <w:r>
        <w:rPr>
          <w:b/>
          <w:bCs/>
          <w:color w:val="0000FF"/>
          <w:sz w:val="23"/>
          <w:szCs w:val="23"/>
          <w:u w:val="single"/>
        </w:rPr>
        <w:t xml:space="preserve">www.suicidepreventionlifeline.org </w:t>
      </w:r>
    </w:p>
    <w:p w:rsidR="00512A64" w:rsidRDefault="00512A64" w:rsidP="00512A64">
      <w:pPr>
        <w:pStyle w:val="Default"/>
        <w:rPr>
          <w:sz w:val="23"/>
          <w:szCs w:val="23"/>
        </w:rPr>
      </w:pPr>
      <w:r>
        <w:rPr>
          <w:b/>
          <w:bCs/>
          <w:sz w:val="23"/>
          <w:szCs w:val="23"/>
        </w:rPr>
        <w:t xml:space="preserve">National Center for Child Traumatic Stress 1-310-235-2633 </w:t>
      </w:r>
      <w:r>
        <w:rPr>
          <w:b/>
          <w:bCs/>
          <w:color w:val="0000FF"/>
          <w:sz w:val="23"/>
          <w:szCs w:val="23"/>
          <w:u w:val="single"/>
        </w:rPr>
        <w:t xml:space="preserve">www.nctsn.org </w:t>
      </w:r>
    </w:p>
    <w:p w:rsidR="00512A64" w:rsidRDefault="00512A64" w:rsidP="00512A64">
      <w:pPr>
        <w:pStyle w:val="Default"/>
        <w:rPr>
          <w:sz w:val="23"/>
          <w:szCs w:val="23"/>
        </w:rPr>
      </w:pPr>
      <w:r>
        <w:rPr>
          <w:b/>
          <w:bCs/>
          <w:sz w:val="23"/>
          <w:szCs w:val="23"/>
        </w:rPr>
        <w:t xml:space="preserve">National Domestic Violence Hotline 1-800-799-SAFE (7233) </w:t>
      </w:r>
      <w:r>
        <w:rPr>
          <w:b/>
          <w:bCs/>
          <w:color w:val="0000FF"/>
          <w:sz w:val="23"/>
          <w:szCs w:val="23"/>
          <w:u w:val="single"/>
        </w:rPr>
        <w:t xml:space="preserve">www.ndvh.org </w:t>
      </w:r>
    </w:p>
    <w:p w:rsidR="00512A64" w:rsidRPr="00512A64" w:rsidRDefault="00512A64" w:rsidP="00512A64">
      <w:pPr>
        <w:spacing w:after="0" w:line="240" w:lineRule="auto"/>
        <w:contextualSpacing/>
      </w:pPr>
      <w:r>
        <w:rPr>
          <w:b/>
          <w:bCs/>
          <w:sz w:val="23"/>
          <w:szCs w:val="23"/>
        </w:rPr>
        <w:t xml:space="preserve">National Child Abuse Hotline 1-800-4-A-CHILD (422-4453) </w:t>
      </w:r>
      <w:r>
        <w:rPr>
          <w:b/>
          <w:bCs/>
          <w:color w:val="0000FF"/>
          <w:sz w:val="23"/>
          <w:szCs w:val="23"/>
          <w:u w:val="single"/>
        </w:rPr>
        <w:t>www.childhelpusa.org</w:t>
      </w:r>
    </w:p>
    <w:sectPr w:rsidR="00512A64" w:rsidRPr="00512A64" w:rsidSect="00A26D7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9A3" w:rsidRDefault="009139A3" w:rsidP="00512A64">
      <w:pPr>
        <w:spacing w:after="0" w:line="240" w:lineRule="auto"/>
      </w:pPr>
      <w:r>
        <w:separator/>
      </w:r>
    </w:p>
  </w:endnote>
  <w:endnote w:type="continuationSeparator" w:id="0">
    <w:p w:rsidR="009139A3" w:rsidRDefault="009139A3" w:rsidP="00512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9A3" w:rsidRDefault="009139A3" w:rsidP="00512A64">
      <w:pPr>
        <w:spacing w:after="0" w:line="240" w:lineRule="auto"/>
      </w:pPr>
      <w:r>
        <w:separator/>
      </w:r>
    </w:p>
  </w:footnote>
  <w:footnote w:type="continuationSeparator" w:id="0">
    <w:p w:rsidR="009139A3" w:rsidRDefault="009139A3" w:rsidP="00512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64" w:rsidRDefault="00512A64" w:rsidP="00512A64">
    <w:pPr>
      <w:pStyle w:val="Header"/>
      <w:jc w:val="center"/>
    </w:pPr>
    <w:r w:rsidRPr="00512A64">
      <w:drawing>
        <wp:inline distT="0" distB="0" distL="0" distR="0">
          <wp:extent cx="3058104" cy="1129085"/>
          <wp:effectExtent l="19050" t="0" r="8946" b="0"/>
          <wp:docPr id="2" name="Picture 0" descr="HSD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DLogo-Horizontal.jpg"/>
                  <pic:cNvPicPr/>
                </pic:nvPicPr>
                <pic:blipFill>
                  <a:blip r:embed="rId1"/>
                  <a:stretch>
                    <a:fillRect/>
                  </a:stretch>
                </pic:blipFill>
                <pic:spPr>
                  <a:xfrm>
                    <a:off x="0" y="0"/>
                    <a:ext cx="3066531" cy="113219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12A64"/>
    <w:rsid w:val="00512A64"/>
    <w:rsid w:val="009139A3"/>
    <w:rsid w:val="00A26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64"/>
    <w:rPr>
      <w:rFonts w:ascii="Tahoma" w:hAnsi="Tahoma" w:cs="Tahoma"/>
      <w:sz w:val="16"/>
      <w:szCs w:val="16"/>
    </w:rPr>
  </w:style>
  <w:style w:type="paragraph" w:styleId="Header">
    <w:name w:val="header"/>
    <w:basedOn w:val="Normal"/>
    <w:link w:val="HeaderChar"/>
    <w:uiPriority w:val="99"/>
    <w:semiHidden/>
    <w:unhideWhenUsed/>
    <w:rsid w:val="00512A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A64"/>
  </w:style>
  <w:style w:type="paragraph" w:styleId="Footer">
    <w:name w:val="footer"/>
    <w:basedOn w:val="Normal"/>
    <w:link w:val="FooterChar"/>
    <w:uiPriority w:val="99"/>
    <w:semiHidden/>
    <w:unhideWhenUsed/>
    <w:rsid w:val="00512A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2A64"/>
  </w:style>
  <w:style w:type="paragraph" w:customStyle="1" w:styleId="Default">
    <w:name w:val="Default"/>
    <w:rsid w:val="00512A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1</cp:revision>
  <dcterms:created xsi:type="dcterms:W3CDTF">2012-06-14T14:35:00Z</dcterms:created>
  <dcterms:modified xsi:type="dcterms:W3CDTF">2012-06-14T14:45:00Z</dcterms:modified>
</cp:coreProperties>
</file>