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1" w:rsidRDefault="00CC4319" w:rsidP="00B00054">
      <w:pPr>
        <w:jc w:val="center"/>
        <w:rPr>
          <w:b/>
          <w:noProof/>
          <w:sz w:val="40"/>
          <w:szCs w:val="40"/>
        </w:rPr>
      </w:pPr>
      <w:r w:rsidRPr="007824A5">
        <w:rPr>
          <w:noProof/>
          <w:sz w:val="40"/>
          <w:szCs w:val="40"/>
        </w:rPr>
        <w:drawing>
          <wp:anchor distT="0" distB="0" distL="114300" distR="114300" simplePos="0" relativeHeight="251659264" behindDoc="1" locked="0" layoutInCell="1" allowOverlap="1" wp14:anchorId="3EE6C5D3" wp14:editId="363FF928">
            <wp:simplePos x="0" y="0"/>
            <wp:positionH relativeFrom="column">
              <wp:posOffset>-247650</wp:posOffset>
            </wp:positionH>
            <wp:positionV relativeFrom="paragraph">
              <wp:posOffset>-361950</wp:posOffset>
            </wp:positionV>
            <wp:extent cx="142494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24940" cy="590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A0390" w:rsidRPr="007824A5" w:rsidRDefault="002A0390" w:rsidP="00B00054">
      <w:pPr>
        <w:jc w:val="center"/>
        <w:rPr>
          <w:b/>
          <w:sz w:val="40"/>
          <w:szCs w:val="40"/>
        </w:rPr>
      </w:pPr>
      <w:r w:rsidRPr="007824A5">
        <w:rPr>
          <w:b/>
          <w:noProof/>
          <w:sz w:val="40"/>
          <w:szCs w:val="40"/>
        </w:rPr>
        <w:t>Homeless Meals Program Fact</w:t>
      </w:r>
      <w:r w:rsidRPr="007824A5">
        <w:rPr>
          <w:b/>
          <w:sz w:val="40"/>
          <w:szCs w:val="40"/>
        </w:rPr>
        <w:t xml:space="preserve"> Sheet</w:t>
      </w:r>
    </w:p>
    <w:p w:rsidR="002A0390" w:rsidRDefault="002A0390">
      <w:pPr>
        <w:rPr>
          <w:b/>
          <w:sz w:val="22"/>
          <w:szCs w:val="22"/>
        </w:rPr>
      </w:pPr>
    </w:p>
    <w:p w:rsidR="00F65E91" w:rsidRPr="00525871" w:rsidRDefault="00F65E91">
      <w:pPr>
        <w:rPr>
          <w:b/>
          <w:sz w:val="22"/>
          <w:szCs w:val="22"/>
        </w:rPr>
      </w:pPr>
    </w:p>
    <w:p w:rsidR="002A0390" w:rsidRPr="00F638DF" w:rsidRDefault="002A0390" w:rsidP="00F65E91">
      <w:pPr>
        <w:numPr>
          <w:ilvl w:val="0"/>
          <w:numId w:val="28"/>
        </w:numPr>
        <w:shd w:val="clear" w:color="auto" w:fill="FFFFFF"/>
        <w:ind w:right="144"/>
        <w:jc w:val="both"/>
        <w:rPr>
          <w:b/>
          <w:color w:val="333333"/>
        </w:rPr>
      </w:pPr>
      <w:r w:rsidRPr="00F638DF">
        <w:rPr>
          <w:b/>
          <w:color w:val="333333"/>
        </w:rPr>
        <w:t>What is the Homeless Meals program?</w:t>
      </w:r>
    </w:p>
    <w:p w:rsidR="002A0390" w:rsidRPr="00F638DF" w:rsidRDefault="002A0390" w:rsidP="00F65E91">
      <w:pPr>
        <w:ind w:left="900" w:right="144"/>
      </w:pPr>
      <w:r w:rsidRPr="00F638DF">
        <w:t xml:space="preserve">The Homeless Meals </w:t>
      </w:r>
      <w:r w:rsidR="007824A5" w:rsidRPr="00F638DF">
        <w:t xml:space="preserve">Program </w:t>
      </w:r>
      <w:r w:rsidRPr="00F638DF">
        <w:t xml:space="preserve">provides </w:t>
      </w:r>
      <w:r w:rsidR="00525871" w:rsidRPr="00F638DF">
        <w:t>nutritionally balanced</w:t>
      </w:r>
      <w:r w:rsidR="00156459" w:rsidRPr="00F638DF">
        <w:t xml:space="preserve"> </w:t>
      </w:r>
      <w:r w:rsidRPr="00F638DF">
        <w:t>congregate meals to homeless people at homeless shelters</w:t>
      </w:r>
      <w:r w:rsidR="00CC4319" w:rsidRPr="00F638DF">
        <w:t xml:space="preserve"> and soup kitchens.  </w:t>
      </w:r>
      <w:r w:rsidRPr="00F638DF">
        <w:t>It builds partnerships with homeless shelter agencies to expand resources and opportunities for homeless individuals and families.</w:t>
      </w:r>
    </w:p>
    <w:p w:rsidR="002A0390" w:rsidRPr="00F638DF" w:rsidRDefault="002A0390" w:rsidP="00F65E91">
      <w:pPr>
        <w:ind w:left="360" w:right="144"/>
        <w:rPr>
          <w:b/>
        </w:rPr>
      </w:pPr>
    </w:p>
    <w:p w:rsidR="002A0390" w:rsidRPr="00F638DF" w:rsidRDefault="002A0390" w:rsidP="00F65E91">
      <w:pPr>
        <w:numPr>
          <w:ilvl w:val="0"/>
          <w:numId w:val="28"/>
        </w:numPr>
        <w:ind w:right="144"/>
        <w:rPr>
          <w:b/>
        </w:rPr>
      </w:pPr>
      <w:r w:rsidRPr="00F638DF">
        <w:rPr>
          <w:b/>
        </w:rPr>
        <w:t xml:space="preserve"> Funding</w:t>
      </w:r>
    </w:p>
    <w:p w:rsidR="002A0390" w:rsidRPr="00F638DF" w:rsidRDefault="002A0390" w:rsidP="00F65E91">
      <w:pPr>
        <w:ind w:left="900" w:right="144"/>
      </w:pPr>
      <w:r w:rsidRPr="00F638DF">
        <w:t xml:space="preserve">New Mexico’s Human Services Department (HSD) Food and Nutrition Services Bureau (FANS) administers the Homeless Meals Program which receives state funds appropriated by the </w:t>
      </w:r>
      <w:r w:rsidR="007824A5" w:rsidRPr="00F638DF">
        <w:t>NM L</w:t>
      </w:r>
      <w:r w:rsidRPr="00F638DF">
        <w:t xml:space="preserve">egislature.  </w:t>
      </w:r>
    </w:p>
    <w:tbl>
      <w:tblPr>
        <w:tblpPr w:leftFromText="180" w:rightFromText="180" w:vertAnchor="text" w:horzAnchor="page" w:tblpXSpec="center" w:tblpY="120"/>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1620"/>
        <w:gridCol w:w="2026"/>
      </w:tblGrid>
      <w:tr w:rsidR="00107410" w:rsidRPr="00525871" w:rsidTr="00107410">
        <w:trPr>
          <w:trHeight w:val="247"/>
        </w:trPr>
        <w:tc>
          <w:tcPr>
            <w:tcW w:w="1620" w:type="dxa"/>
            <w:tcBorders>
              <w:top w:val="single" w:sz="12" w:space="0" w:color="000000"/>
            </w:tcBorders>
            <w:shd w:val="clear" w:color="auto" w:fill="FF99CC"/>
          </w:tcPr>
          <w:p w:rsidR="00107410" w:rsidRPr="00F638DF" w:rsidRDefault="00107410" w:rsidP="00107410">
            <w:pPr>
              <w:jc w:val="center"/>
              <w:rPr>
                <w:b/>
                <w:bCs/>
              </w:rPr>
            </w:pPr>
            <w:r w:rsidRPr="00F638DF">
              <w:rPr>
                <w:b/>
                <w:bCs/>
              </w:rPr>
              <w:t>SFY</w:t>
            </w:r>
          </w:p>
        </w:tc>
        <w:tc>
          <w:tcPr>
            <w:tcW w:w="2026" w:type="dxa"/>
            <w:tcBorders>
              <w:top w:val="single" w:sz="12" w:space="0" w:color="000000"/>
            </w:tcBorders>
            <w:shd w:val="clear" w:color="auto" w:fill="FF99CC"/>
          </w:tcPr>
          <w:p w:rsidR="00107410" w:rsidRPr="00F638DF" w:rsidRDefault="00107410" w:rsidP="00107410">
            <w:pPr>
              <w:jc w:val="center"/>
              <w:rPr>
                <w:b/>
                <w:bCs/>
              </w:rPr>
            </w:pPr>
            <w:r w:rsidRPr="00F638DF">
              <w:rPr>
                <w:b/>
                <w:bCs/>
              </w:rPr>
              <w:t>Funding</w:t>
            </w:r>
          </w:p>
        </w:tc>
      </w:tr>
      <w:tr w:rsidR="00F638DF" w:rsidRPr="00525871" w:rsidTr="00107410">
        <w:trPr>
          <w:trHeight w:val="247"/>
        </w:trPr>
        <w:tc>
          <w:tcPr>
            <w:tcW w:w="1620" w:type="dxa"/>
          </w:tcPr>
          <w:p w:rsidR="00F638DF" w:rsidRPr="00F638DF" w:rsidRDefault="00F638DF" w:rsidP="00107410">
            <w:pPr>
              <w:rPr>
                <w:b/>
              </w:rPr>
            </w:pPr>
            <w:r w:rsidRPr="00F638DF">
              <w:rPr>
                <w:b/>
              </w:rPr>
              <w:t>2014</w:t>
            </w:r>
          </w:p>
        </w:tc>
        <w:tc>
          <w:tcPr>
            <w:tcW w:w="2026" w:type="dxa"/>
          </w:tcPr>
          <w:p w:rsidR="00F638DF" w:rsidRPr="00F638DF" w:rsidRDefault="00F638DF" w:rsidP="00107410">
            <w:pPr>
              <w:jc w:val="center"/>
            </w:pPr>
            <w:r w:rsidRPr="00F638DF">
              <w:t>$193,500</w:t>
            </w:r>
          </w:p>
        </w:tc>
      </w:tr>
      <w:tr w:rsidR="00107410" w:rsidRPr="00525871" w:rsidTr="00107410">
        <w:trPr>
          <w:trHeight w:val="247"/>
        </w:trPr>
        <w:tc>
          <w:tcPr>
            <w:tcW w:w="1620" w:type="dxa"/>
          </w:tcPr>
          <w:p w:rsidR="00107410" w:rsidRPr="00F638DF" w:rsidRDefault="00107410" w:rsidP="00107410">
            <w:pPr>
              <w:rPr>
                <w:b/>
              </w:rPr>
            </w:pPr>
            <w:r w:rsidRPr="00F638DF">
              <w:rPr>
                <w:b/>
              </w:rPr>
              <w:t>2013</w:t>
            </w:r>
          </w:p>
        </w:tc>
        <w:tc>
          <w:tcPr>
            <w:tcW w:w="2026" w:type="dxa"/>
          </w:tcPr>
          <w:p w:rsidR="00107410" w:rsidRPr="00F638DF" w:rsidRDefault="00107410" w:rsidP="00107410">
            <w:pPr>
              <w:jc w:val="center"/>
            </w:pPr>
            <w:r w:rsidRPr="00F638DF">
              <w:t>$193,500</w:t>
            </w:r>
          </w:p>
        </w:tc>
      </w:tr>
      <w:tr w:rsidR="00107410" w:rsidRPr="00525871" w:rsidTr="00107410">
        <w:trPr>
          <w:trHeight w:val="247"/>
        </w:trPr>
        <w:tc>
          <w:tcPr>
            <w:tcW w:w="1620" w:type="dxa"/>
          </w:tcPr>
          <w:p w:rsidR="00107410" w:rsidRPr="00F638DF" w:rsidRDefault="00107410" w:rsidP="00107410">
            <w:pPr>
              <w:rPr>
                <w:b/>
              </w:rPr>
            </w:pPr>
            <w:r w:rsidRPr="00F638DF">
              <w:rPr>
                <w:b/>
              </w:rPr>
              <w:t>2012</w:t>
            </w:r>
          </w:p>
        </w:tc>
        <w:tc>
          <w:tcPr>
            <w:tcW w:w="2026" w:type="dxa"/>
          </w:tcPr>
          <w:p w:rsidR="00107410" w:rsidRPr="00F638DF" w:rsidRDefault="00107410" w:rsidP="00107410">
            <w:pPr>
              <w:jc w:val="center"/>
            </w:pPr>
            <w:r w:rsidRPr="00F638DF">
              <w:t>$193,500</w:t>
            </w:r>
          </w:p>
        </w:tc>
      </w:tr>
      <w:tr w:rsidR="00107410" w:rsidRPr="00525871" w:rsidTr="00107410">
        <w:trPr>
          <w:trHeight w:val="247"/>
        </w:trPr>
        <w:tc>
          <w:tcPr>
            <w:tcW w:w="1620" w:type="dxa"/>
          </w:tcPr>
          <w:p w:rsidR="00107410" w:rsidRPr="00F638DF" w:rsidRDefault="00107410" w:rsidP="00107410">
            <w:pPr>
              <w:rPr>
                <w:b/>
              </w:rPr>
            </w:pPr>
            <w:r w:rsidRPr="00F638DF">
              <w:rPr>
                <w:b/>
              </w:rPr>
              <w:t xml:space="preserve">2011  </w:t>
            </w:r>
          </w:p>
        </w:tc>
        <w:tc>
          <w:tcPr>
            <w:tcW w:w="2026" w:type="dxa"/>
          </w:tcPr>
          <w:p w:rsidR="00107410" w:rsidRPr="00F638DF" w:rsidRDefault="00107410" w:rsidP="00107410">
            <w:pPr>
              <w:jc w:val="center"/>
            </w:pPr>
            <w:r w:rsidRPr="00F638DF">
              <w:t>$193,500</w:t>
            </w:r>
          </w:p>
        </w:tc>
      </w:tr>
      <w:tr w:rsidR="00107410" w:rsidRPr="00525871" w:rsidTr="00107410">
        <w:trPr>
          <w:trHeight w:val="247"/>
        </w:trPr>
        <w:tc>
          <w:tcPr>
            <w:tcW w:w="1620" w:type="dxa"/>
          </w:tcPr>
          <w:p w:rsidR="00107410" w:rsidRPr="00F638DF" w:rsidRDefault="00107410" w:rsidP="00107410">
            <w:pPr>
              <w:rPr>
                <w:b/>
              </w:rPr>
            </w:pPr>
            <w:r w:rsidRPr="00F638DF">
              <w:rPr>
                <w:b/>
              </w:rPr>
              <w:t>2010</w:t>
            </w:r>
          </w:p>
        </w:tc>
        <w:tc>
          <w:tcPr>
            <w:tcW w:w="2026" w:type="dxa"/>
          </w:tcPr>
          <w:p w:rsidR="00107410" w:rsidRPr="00F638DF" w:rsidRDefault="00107410" w:rsidP="00107410">
            <w:pPr>
              <w:jc w:val="center"/>
            </w:pPr>
            <w:r w:rsidRPr="00F638DF">
              <w:t>$200,000</w:t>
            </w:r>
          </w:p>
        </w:tc>
      </w:tr>
      <w:tr w:rsidR="00107410" w:rsidRPr="00525871" w:rsidTr="00107410">
        <w:trPr>
          <w:trHeight w:val="260"/>
        </w:trPr>
        <w:tc>
          <w:tcPr>
            <w:tcW w:w="1620" w:type="dxa"/>
          </w:tcPr>
          <w:p w:rsidR="00107410" w:rsidRPr="00F638DF" w:rsidRDefault="00107410" w:rsidP="00107410">
            <w:pPr>
              <w:rPr>
                <w:b/>
              </w:rPr>
            </w:pPr>
            <w:r w:rsidRPr="00F638DF">
              <w:rPr>
                <w:b/>
              </w:rPr>
              <w:t>2009</w:t>
            </w:r>
          </w:p>
        </w:tc>
        <w:tc>
          <w:tcPr>
            <w:tcW w:w="2026" w:type="dxa"/>
          </w:tcPr>
          <w:p w:rsidR="00107410" w:rsidRPr="00F638DF" w:rsidRDefault="00107410" w:rsidP="00107410">
            <w:pPr>
              <w:jc w:val="center"/>
            </w:pPr>
            <w:r w:rsidRPr="00F638DF">
              <w:t>$200,000</w:t>
            </w:r>
          </w:p>
        </w:tc>
      </w:tr>
      <w:tr w:rsidR="00107410" w:rsidRPr="00525871" w:rsidTr="00107410">
        <w:trPr>
          <w:trHeight w:val="260"/>
        </w:trPr>
        <w:tc>
          <w:tcPr>
            <w:tcW w:w="1620" w:type="dxa"/>
          </w:tcPr>
          <w:p w:rsidR="00107410" w:rsidRPr="00F638DF" w:rsidRDefault="00107410" w:rsidP="00107410">
            <w:pPr>
              <w:rPr>
                <w:b/>
              </w:rPr>
            </w:pPr>
            <w:r w:rsidRPr="00F638DF">
              <w:rPr>
                <w:b/>
              </w:rPr>
              <w:t>2008</w:t>
            </w:r>
          </w:p>
        </w:tc>
        <w:tc>
          <w:tcPr>
            <w:tcW w:w="2026" w:type="dxa"/>
          </w:tcPr>
          <w:p w:rsidR="00107410" w:rsidRPr="00F638DF" w:rsidRDefault="00107410" w:rsidP="00107410">
            <w:pPr>
              <w:jc w:val="center"/>
            </w:pPr>
            <w:r w:rsidRPr="00F638DF">
              <w:t>$200,000</w:t>
            </w:r>
          </w:p>
        </w:tc>
      </w:tr>
    </w:tbl>
    <w:p w:rsidR="002A0390" w:rsidRPr="00525871" w:rsidRDefault="002A0390" w:rsidP="00E55B72">
      <w:pPr>
        <w:ind w:left="504"/>
        <w:rPr>
          <w:sz w:val="22"/>
          <w:szCs w:val="22"/>
        </w:rPr>
      </w:pPr>
    </w:p>
    <w:p w:rsidR="002A0390" w:rsidRPr="00525871" w:rsidRDefault="002A0390" w:rsidP="00E55B72">
      <w:pPr>
        <w:ind w:left="504"/>
        <w:rPr>
          <w:sz w:val="22"/>
          <w:szCs w:val="22"/>
        </w:rPr>
      </w:pPr>
    </w:p>
    <w:p w:rsidR="002A0390" w:rsidRPr="00525871" w:rsidRDefault="002A0390" w:rsidP="00E55B72">
      <w:pPr>
        <w:ind w:left="504"/>
        <w:rPr>
          <w:sz w:val="22"/>
          <w:szCs w:val="22"/>
        </w:rPr>
      </w:pPr>
    </w:p>
    <w:p w:rsidR="002A0390" w:rsidRPr="00525871" w:rsidRDefault="002A0390" w:rsidP="00E55B72">
      <w:pPr>
        <w:ind w:left="504"/>
        <w:rPr>
          <w:sz w:val="22"/>
          <w:szCs w:val="22"/>
        </w:rPr>
      </w:pPr>
    </w:p>
    <w:p w:rsidR="002A0390" w:rsidRPr="00525871" w:rsidRDefault="002A0390" w:rsidP="00E55B72">
      <w:pPr>
        <w:ind w:left="504"/>
        <w:rPr>
          <w:sz w:val="22"/>
          <w:szCs w:val="22"/>
        </w:rPr>
      </w:pPr>
    </w:p>
    <w:p w:rsidR="002A0390" w:rsidRPr="00525871" w:rsidRDefault="002A0390" w:rsidP="00793664">
      <w:pPr>
        <w:ind w:left="720"/>
        <w:rPr>
          <w:sz w:val="22"/>
          <w:szCs w:val="22"/>
        </w:rPr>
      </w:pPr>
    </w:p>
    <w:p w:rsidR="002A0390" w:rsidRPr="00525871" w:rsidRDefault="002A0390" w:rsidP="00793664">
      <w:pPr>
        <w:ind w:left="720"/>
        <w:rPr>
          <w:sz w:val="22"/>
          <w:szCs w:val="22"/>
        </w:rPr>
      </w:pPr>
    </w:p>
    <w:p w:rsidR="002A0390" w:rsidRPr="00525871" w:rsidRDefault="002A0390" w:rsidP="00793664">
      <w:pPr>
        <w:ind w:left="720"/>
        <w:rPr>
          <w:sz w:val="22"/>
          <w:szCs w:val="22"/>
        </w:rPr>
      </w:pPr>
    </w:p>
    <w:p w:rsidR="002A0390" w:rsidRPr="00525871" w:rsidRDefault="002A0390" w:rsidP="00793664">
      <w:pPr>
        <w:ind w:left="720"/>
        <w:rPr>
          <w:sz w:val="22"/>
          <w:szCs w:val="22"/>
        </w:rPr>
      </w:pPr>
    </w:p>
    <w:p w:rsidR="00F638DF" w:rsidRDefault="00F638DF" w:rsidP="00F638DF">
      <w:pPr>
        <w:pStyle w:val="ListParagraph"/>
        <w:ind w:left="1080"/>
        <w:jc w:val="both"/>
        <w:rPr>
          <w:sz w:val="22"/>
          <w:szCs w:val="22"/>
        </w:rPr>
      </w:pPr>
    </w:p>
    <w:p w:rsidR="00F65E91" w:rsidRDefault="00F65E91" w:rsidP="00F65E91">
      <w:pPr>
        <w:pStyle w:val="ListParagraph"/>
        <w:ind w:left="1080"/>
        <w:jc w:val="both"/>
      </w:pPr>
    </w:p>
    <w:p w:rsidR="00C4005D" w:rsidRPr="00C4005D" w:rsidRDefault="00CC4319" w:rsidP="00C4005D">
      <w:pPr>
        <w:pStyle w:val="ListParagraph"/>
        <w:numPr>
          <w:ilvl w:val="0"/>
          <w:numId w:val="32"/>
        </w:numPr>
        <w:ind w:right="180"/>
        <w:jc w:val="both"/>
      </w:pPr>
      <w:r w:rsidRPr="00F638DF">
        <w:t>HSD contracts with agencies through an RFP process and reserves the option of renewing the initial contract on an annual basis for three additional years or portion thereof not to exceed four years.</w:t>
      </w:r>
      <w:r w:rsidR="00C4005D" w:rsidRPr="00C4005D">
        <w:rPr>
          <w:color w:val="1F497D"/>
        </w:rPr>
        <w:t xml:space="preserve"> </w:t>
      </w:r>
    </w:p>
    <w:p w:rsidR="00B85000" w:rsidRPr="00C4005D" w:rsidRDefault="00C4005D" w:rsidP="00F65E91">
      <w:pPr>
        <w:pStyle w:val="ListParagraph"/>
        <w:numPr>
          <w:ilvl w:val="1"/>
          <w:numId w:val="32"/>
        </w:numPr>
        <w:ind w:right="180"/>
        <w:jc w:val="both"/>
      </w:pPr>
      <w:r w:rsidRPr="00C4005D">
        <w:t xml:space="preserve">States are required to participate in the </w:t>
      </w:r>
      <w:r w:rsidRPr="00C4005D">
        <w:t>Emergency Food Assistance Program (</w:t>
      </w:r>
      <w:proofErr w:type="spellStart"/>
      <w:r w:rsidRPr="00C4005D">
        <w:t>TEFAP</w:t>
      </w:r>
      <w:proofErr w:type="spellEnd"/>
      <w:r w:rsidRPr="00C4005D">
        <w:t xml:space="preserve">).  </w:t>
      </w:r>
      <w:proofErr w:type="spellStart"/>
      <w:r w:rsidRPr="00C4005D">
        <w:t>TEFAP</w:t>
      </w:r>
      <w:proofErr w:type="spellEnd"/>
      <w:r w:rsidRPr="00C4005D">
        <w:t xml:space="preserve"> is run by the USDA, which buys food (formerly known as commodities) to help feed </w:t>
      </w:r>
      <w:proofErr w:type="gramStart"/>
      <w:r w:rsidRPr="00C4005D">
        <w:t>low income</w:t>
      </w:r>
      <w:proofErr w:type="gramEnd"/>
      <w:r w:rsidRPr="00C4005D">
        <w:t xml:space="preserve"> people at 185% of poverty or below.</w:t>
      </w:r>
    </w:p>
    <w:p w:rsidR="00525871" w:rsidRPr="00F638DF" w:rsidRDefault="00525871" w:rsidP="00F65E91">
      <w:pPr>
        <w:pStyle w:val="ListParagraph"/>
        <w:numPr>
          <w:ilvl w:val="1"/>
          <w:numId w:val="32"/>
        </w:numPr>
        <w:ind w:right="180"/>
        <w:jc w:val="both"/>
      </w:pPr>
      <w:r w:rsidRPr="00F638DF">
        <w:t xml:space="preserve">Meals </w:t>
      </w:r>
      <w:proofErr w:type="gramStart"/>
      <w:r w:rsidRPr="00F638DF">
        <w:t>are provided</w:t>
      </w:r>
      <w:proofErr w:type="gramEnd"/>
      <w:r w:rsidRPr="00F638DF">
        <w:t xml:space="preserve"> on specified days at specified times and are at no cost to the participants.</w:t>
      </w:r>
    </w:p>
    <w:p w:rsidR="00CD06D5" w:rsidRPr="00F638DF" w:rsidRDefault="00F65E91" w:rsidP="00F65E91">
      <w:pPr>
        <w:pStyle w:val="ListParagraph"/>
        <w:numPr>
          <w:ilvl w:val="1"/>
          <w:numId w:val="32"/>
        </w:numPr>
        <w:ind w:right="180"/>
        <w:jc w:val="both"/>
      </w:pPr>
      <w:r>
        <w:t>Services are provided</w:t>
      </w:r>
      <w:r w:rsidR="00CD06D5" w:rsidRPr="00F638DF">
        <w:t xml:space="preserve"> in areas of greatest need and accessible to those in ne</w:t>
      </w:r>
      <w:bookmarkStart w:id="0" w:name="_GoBack"/>
      <w:bookmarkEnd w:id="0"/>
      <w:r w:rsidR="00CD06D5" w:rsidRPr="00F638DF">
        <w:t>ed</w:t>
      </w:r>
      <w:r w:rsidR="007824A5" w:rsidRPr="00F638DF">
        <w:t>.</w:t>
      </w:r>
    </w:p>
    <w:p w:rsidR="00CD06D5" w:rsidRPr="00F638DF" w:rsidRDefault="00CD06D5" w:rsidP="00F65E91">
      <w:pPr>
        <w:pStyle w:val="ListParagraph"/>
        <w:numPr>
          <w:ilvl w:val="1"/>
          <w:numId w:val="32"/>
        </w:numPr>
        <w:ind w:right="180"/>
        <w:jc w:val="both"/>
      </w:pPr>
      <w:r w:rsidRPr="00F638DF">
        <w:t>Provide a dollar–for–dollar match to funds awarded</w:t>
      </w:r>
      <w:r w:rsidR="007824A5" w:rsidRPr="00F638DF">
        <w:t>.</w:t>
      </w:r>
    </w:p>
    <w:p w:rsidR="00525871" w:rsidRPr="00F638DF" w:rsidRDefault="00525871" w:rsidP="00F65E91">
      <w:pPr>
        <w:ind w:left="1080" w:right="180"/>
      </w:pPr>
    </w:p>
    <w:p w:rsidR="00525871" w:rsidRPr="00F638DF" w:rsidRDefault="002A0390" w:rsidP="00F65E91">
      <w:pPr>
        <w:numPr>
          <w:ilvl w:val="0"/>
          <w:numId w:val="32"/>
        </w:numPr>
        <w:ind w:right="180"/>
      </w:pPr>
      <w:r w:rsidRPr="00F638DF">
        <w:t xml:space="preserve">Required allocation of funds is 100% </w:t>
      </w:r>
      <w:r w:rsidR="0045797E" w:rsidRPr="00F638DF">
        <w:t xml:space="preserve">to </w:t>
      </w:r>
      <w:r w:rsidRPr="00F638DF">
        <w:t>eligible entities</w:t>
      </w:r>
      <w:r w:rsidR="00110AF0" w:rsidRPr="00F638DF">
        <w:t xml:space="preserve">.  </w:t>
      </w:r>
    </w:p>
    <w:p w:rsidR="00525871" w:rsidRPr="00F638DF" w:rsidRDefault="00BC2239" w:rsidP="00F65E91">
      <w:pPr>
        <w:numPr>
          <w:ilvl w:val="1"/>
          <w:numId w:val="32"/>
        </w:numPr>
        <w:ind w:right="180"/>
      </w:pPr>
      <w:r w:rsidRPr="00F638DF">
        <w:t>F</w:t>
      </w:r>
      <w:r w:rsidR="00110AF0" w:rsidRPr="00F638DF">
        <w:t>unding assists in the cost of operating these programs</w:t>
      </w:r>
      <w:r w:rsidR="00156459" w:rsidRPr="00F638DF">
        <w:t>.</w:t>
      </w:r>
      <w:r w:rsidR="00302326" w:rsidRPr="00F638DF">
        <w:t xml:space="preserve">  </w:t>
      </w:r>
    </w:p>
    <w:p w:rsidR="002A0390" w:rsidRPr="00F638DF" w:rsidRDefault="00302326" w:rsidP="00F65E91">
      <w:pPr>
        <w:numPr>
          <w:ilvl w:val="1"/>
          <w:numId w:val="32"/>
        </w:numPr>
        <w:ind w:right="180"/>
      </w:pPr>
      <w:r w:rsidRPr="00F638DF">
        <w:t>Allowable expenditures are for food, kitchen and dining supplies and labor for food service.</w:t>
      </w:r>
    </w:p>
    <w:p w:rsidR="007824A5" w:rsidRPr="00F638DF" w:rsidRDefault="007824A5" w:rsidP="00F65E91">
      <w:pPr>
        <w:numPr>
          <w:ilvl w:val="1"/>
          <w:numId w:val="32"/>
        </w:numPr>
        <w:ind w:right="180"/>
      </w:pPr>
      <w:r w:rsidRPr="00F638DF">
        <w:t>HSD/FANS Bureau reviews monthly reimbursements for accuracy and allowable expenses.</w:t>
      </w:r>
    </w:p>
    <w:p w:rsidR="00525871" w:rsidRPr="00F638DF" w:rsidRDefault="00525871" w:rsidP="00F65E91">
      <w:pPr>
        <w:ind w:left="1080" w:right="180"/>
      </w:pPr>
    </w:p>
    <w:p w:rsidR="002A0390" w:rsidRPr="00F638DF" w:rsidRDefault="002A0390" w:rsidP="00F65E91">
      <w:pPr>
        <w:numPr>
          <w:ilvl w:val="0"/>
          <w:numId w:val="32"/>
        </w:numPr>
        <w:ind w:right="180"/>
      </w:pPr>
      <w:r w:rsidRPr="00F638DF">
        <w:t>Homeless Shelter Agencies:</w:t>
      </w:r>
    </w:p>
    <w:p w:rsidR="002A0390" w:rsidRPr="00F638DF" w:rsidRDefault="002A0390" w:rsidP="00F65E91">
      <w:pPr>
        <w:numPr>
          <w:ilvl w:val="1"/>
          <w:numId w:val="31"/>
        </w:numPr>
        <w:ind w:right="180"/>
      </w:pPr>
      <w:r w:rsidRPr="00F638DF">
        <w:t>El Caldito (Las Cruces)</w:t>
      </w:r>
    </w:p>
    <w:p w:rsidR="002A0390" w:rsidRPr="00F638DF" w:rsidRDefault="002A0390" w:rsidP="00F65E91">
      <w:pPr>
        <w:numPr>
          <w:ilvl w:val="1"/>
          <w:numId w:val="31"/>
        </w:numPr>
        <w:ind w:right="180"/>
      </w:pPr>
      <w:r w:rsidRPr="00F638DF">
        <w:t>Esperanza (Santa Fe)</w:t>
      </w:r>
    </w:p>
    <w:p w:rsidR="002A0390" w:rsidRPr="00F638DF" w:rsidRDefault="002A0390" w:rsidP="00F65E91">
      <w:pPr>
        <w:numPr>
          <w:ilvl w:val="1"/>
          <w:numId w:val="31"/>
        </w:numPr>
        <w:ind w:right="180"/>
      </w:pPr>
      <w:r w:rsidRPr="00F638DF">
        <w:t>Good Shepherd (Albuquerque)</w:t>
      </w:r>
    </w:p>
    <w:p w:rsidR="002A0390" w:rsidRPr="00F638DF" w:rsidRDefault="002A0390" w:rsidP="00F65E91">
      <w:pPr>
        <w:numPr>
          <w:ilvl w:val="1"/>
          <w:numId w:val="31"/>
        </w:numPr>
        <w:ind w:right="180"/>
      </w:pPr>
      <w:r w:rsidRPr="00F638DF">
        <w:t>P.A.T.H. (Farmington)</w:t>
      </w:r>
    </w:p>
    <w:p w:rsidR="002A0390" w:rsidRPr="00F638DF" w:rsidRDefault="002A0390" w:rsidP="00F65E91">
      <w:pPr>
        <w:numPr>
          <w:ilvl w:val="1"/>
          <w:numId w:val="31"/>
        </w:numPr>
        <w:ind w:right="180"/>
      </w:pPr>
      <w:r w:rsidRPr="00F638DF">
        <w:t>St. Elizabeth’s (Santa Fe)</w:t>
      </w:r>
    </w:p>
    <w:p w:rsidR="002A0390" w:rsidRPr="00F638DF" w:rsidRDefault="002A0390" w:rsidP="00F65E91">
      <w:pPr>
        <w:numPr>
          <w:ilvl w:val="1"/>
          <w:numId w:val="31"/>
        </w:numPr>
        <w:ind w:right="180"/>
      </w:pPr>
      <w:r w:rsidRPr="00F638DF">
        <w:t>St. Martin’s (Albuquerque)</w:t>
      </w:r>
    </w:p>
    <w:p w:rsidR="002A0390" w:rsidRPr="00525871" w:rsidRDefault="002A0390" w:rsidP="00B3105B">
      <w:pPr>
        <w:ind w:left="360"/>
        <w:rPr>
          <w:b/>
          <w:sz w:val="22"/>
          <w:szCs w:val="22"/>
        </w:rPr>
      </w:pPr>
    </w:p>
    <w:p w:rsidR="00F65E91" w:rsidRDefault="00F65E91">
      <w:pPr>
        <w:rPr>
          <w:b/>
          <w:sz w:val="22"/>
          <w:szCs w:val="22"/>
        </w:rPr>
      </w:pPr>
      <w:r>
        <w:rPr>
          <w:b/>
          <w:sz w:val="22"/>
          <w:szCs w:val="22"/>
        </w:rPr>
        <w:br w:type="page"/>
      </w:r>
    </w:p>
    <w:p w:rsidR="002A0390" w:rsidRPr="00F638DF" w:rsidRDefault="002A0390" w:rsidP="00B3105B">
      <w:pPr>
        <w:numPr>
          <w:ilvl w:val="0"/>
          <w:numId w:val="28"/>
        </w:numPr>
        <w:rPr>
          <w:b/>
        </w:rPr>
      </w:pPr>
      <w:r w:rsidRPr="00525871">
        <w:rPr>
          <w:b/>
          <w:sz w:val="22"/>
          <w:szCs w:val="22"/>
        </w:rPr>
        <w:lastRenderedPageBreak/>
        <w:t xml:space="preserve"> </w:t>
      </w:r>
      <w:r w:rsidRPr="00F638DF">
        <w:rPr>
          <w:b/>
        </w:rPr>
        <w:t>Program Participants Totals</w:t>
      </w:r>
    </w:p>
    <w:p w:rsidR="002A0390" w:rsidRPr="00525871" w:rsidRDefault="002A0390" w:rsidP="00022A6A">
      <w:pPr>
        <w:ind w:left="720"/>
        <w:rPr>
          <w:b/>
          <w:sz w:val="22"/>
          <w:szCs w:val="22"/>
        </w:rPr>
      </w:pPr>
    </w:p>
    <w:tbl>
      <w:tblPr>
        <w:tblW w:w="0" w:type="auto"/>
        <w:jc w:val="center"/>
        <w:tblInd w:w="82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3891"/>
        <w:gridCol w:w="4930"/>
      </w:tblGrid>
      <w:tr w:rsidR="002A0390" w:rsidRPr="00525871" w:rsidTr="00107410">
        <w:trPr>
          <w:trHeight w:val="216"/>
          <w:jc w:val="center"/>
        </w:trPr>
        <w:tc>
          <w:tcPr>
            <w:tcW w:w="3891" w:type="dxa"/>
            <w:tcBorders>
              <w:top w:val="single" w:sz="12" w:space="0" w:color="000000"/>
              <w:bottom w:val="single" w:sz="12" w:space="0" w:color="000000"/>
            </w:tcBorders>
            <w:shd w:val="clear" w:color="auto" w:fill="FF99CC"/>
          </w:tcPr>
          <w:p w:rsidR="002A0390" w:rsidRPr="00525871" w:rsidRDefault="002A0390" w:rsidP="00DA2420">
            <w:pPr>
              <w:jc w:val="center"/>
              <w:rPr>
                <w:b/>
                <w:bCs/>
                <w:sz w:val="22"/>
                <w:szCs w:val="22"/>
              </w:rPr>
            </w:pPr>
            <w:r w:rsidRPr="00525871">
              <w:rPr>
                <w:b/>
                <w:bCs/>
                <w:sz w:val="22"/>
                <w:szCs w:val="22"/>
              </w:rPr>
              <w:t>SFY</w:t>
            </w:r>
          </w:p>
        </w:tc>
        <w:tc>
          <w:tcPr>
            <w:tcW w:w="4930" w:type="dxa"/>
            <w:tcBorders>
              <w:top w:val="single" w:sz="12" w:space="0" w:color="000000"/>
              <w:bottom w:val="single" w:sz="12" w:space="0" w:color="000000"/>
            </w:tcBorders>
            <w:shd w:val="clear" w:color="auto" w:fill="FF99CC"/>
          </w:tcPr>
          <w:p w:rsidR="002A0390" w:rsidRPr="00F638DF" w:rsidRDefault="002A0390" w:rsidP="00DA2420">
            <w:pPr>
              <w:jc w:val="center"/>
              <w:rPr>
                <w:b/>
                <w:bCs/>
              </w:rPr>
            </w:pPr>
            <w:r w:rsidRPr="00F638DF">
              <w:t>Total  number of meals:</w:t>
            </w:r>
          </w:p>
        </w:tc>
      </w:tr>
      <w:tr w:rsidR="00F638DF" w:rsidRPr="00525871" w:rsidTr="00107410">
        <w:trPr>
          <w:trHeight w:val="235"/>
          <w:jc w:val="center"/>
        </w:trPr>
        <w:tc>
          <w:tcPr>
            <w:tcW w:w="3891" w:type="dxa"/>
          </w:tcPr>
          <w:p w:rsidR="00F638DF" w:rsidRPr="00F638DF" w:rsidRDefault="00F638DF" w:rsidP="00F638DF">
            <w:pPr>
              <w:rPr>
                <w:b/>
              </w:rPr>
            </w:pPr>
            <w:r w:rsidRPr="00F638DF">
              <w:rPr>
                <w:b/>
              </w:rPr>
              <w:t>2014 July Through October 2013</w:t>
            </w:r>
          </w:p>
        </w:tc>
        <w:tc>
          <w:tcPr>
            <w:tcW w:w="4930" w:type="dxa"/>
          </w:tcPr>
          <w:p w:rsidR="00F638DF" w:rsidRPr="00D20386" w:rsidRDefault="00A036A3" w:rsidP="00625EB4">
            <w:pPr>
              <w:jc w:val="center"/>
            </w:pPr>
            <w:r w:rsidRPr="00D20386">
              <w:rPr>
                <w:bCs/>
                <w:color w:val="000000"/>
              </w:rPr>
              <w:t>157,704</w:t>
            </w:r>
          </w:p>
        </w:tc>
      </w:tr>
      <w:tr w:rsidR="00507070" w:rsidRPr="00525871" w:rsidTr="00107410">
        <w:trPr>
          <w:trHeight w:val="235"/>
          <w:jc w:val="center"/>
        </w:trPr>
        <w:tc>
          <w:tcPr>
            <w:tcW w:w="3891" w:type="dxa"/>
          </w:tcPr>
          <w:p w:rsidR="00507070" w:rsidRPr="00F638DF" w:rsidRDefault="00507070" w:rsidP="00F638DF">
            <w:pPr>
              <w:rPr>
                <w:b/>
              </w:rPr>
            </w:pPr>
            <w:r w:rsidRPr="00F638DF">
              <w:rPr>
                <w:b/>
              </w:rPr>
              <w:t xml:space="preserve">2013 </w:t>
            </w:r>
          </w:p>
        </w:tc>
        <w:tc>
          <w:tcPr>
            <w:tcW w:w="4930" w:type="dxa"/>
          </w:tcPr>
          <w:p w:rsidR="00507070" w:rsidRPr="00F638DF" w:rsidRDefault="00F638DF" w:rsidP="00625EB4">
            <w:pPr>
              <w:jc w:val="center"/>
            </w:pPr>
            <w:r w:rsidRPr="00F638DF">
              <w:t>495,378</w:t>
            </w:r>
          </w:p>
        </w:tc>
      </w:tr>
      <w:tr w:rsidR="0045797E" w:rsidRPr="00525871" w:rsidTr="00107410">
        <w:trPr>
          <w:trHeight w:val="235"/>
          <w:jc w:val="center"/>
        </w:trPr>
        <w:tc>
          <w:tcPr>
            <w:tcW w:w="3891" w:type="dxa"/>
          </w:tcPr>
          <w:p w:rsidR="0045797E" w:rsidRPr="00F638DF" w:rsidRDefault="0045797E" w:rsidP="00507070">
            <w:pPr>
              <w:rPr>
                <w:b/>
              </w:rPr>
            </w:pPr>
            <w:r w:rsidRPr="00F638DF">
              <w:rPr>
                <w:b/>
              </w:rPr>
              <w:t xml:space="preserve">2012 </w:t>
            </w:r>
          </w:p>
        </w:tc>
        <w:tc>
          <w:tcPr>
            <w:tcW w:w="4930" w:type="dxa"/>
          </w:tcPr>
          <w:p w:rsidR="0045797E" w:rsidRPr="00F638DF" w:rsidRDefault="006C2BCE" w:rsidP="00625EB4">
            <w:pPr>
              <w:jc w:val="center"/>
            </w:pPr>
            <w:r w:rsidRPr="00F638DF">
              <w:t>549, 325</w:t>
            </w:r>
          </w:p>
        </w:tc>
      </w:tr>
      <w:tr w:rsidR="00E60FAF" w:rsidRPr="00525871" w:rsidTr="00107410">
        <w:trPr>
          <w:trHeight w:val="235"/>
          <w:jc w:val="center"/>
        </w:trPr>
        <w:tc>
          <w:tcPr>
            <w:tcW w:w="3891" w:type="dxa"/>
          </w:tcPr>
          <w:p w:rsidR="00E60FAF" w:rsidRPr="00F638DF" w:rsidRDefault="00E60FAF" w:rsidP="0045797E">
            <w:pPr>
              <w:rPr>
                <w:b/>
              </w:rPr>
            </w:pPr>
            <w:r w:rsidRPr="00F638DF">
              <w:rPr>
                <w:b/>
              </w:rPr>
              <w:t xml:space="preserve">2011 </w:t>
            </w:r>
          </w:p>
        </w:tc>
        <w:tc>
          <w:tcPr>
            <w:tcW w:w="4930" w:type="dxa"/>
          </w:tcPr>
          <w:p w:rsidR="00E60FAF" w:rsidRPr="00F638DF" w:rsidRDefault="0045797E" w:rsidP="00625EB4">
            <w:pPr>
              <w:jc w:val="center"/>
            </w:pPr>
            <w:r w:rsidRPr="00F638DF">
              <w:t>511,393</w:t>
            </w:r>
          </w:p>
        </w:tc>
      </w:tr>
      <w:tr w:rsidR="002A0390" w:rsidRPr="00525871" w:rsidTr="00107410">
        <w:trPr>
          <w:trHeight w:val="235"/>
          <w:jc w:val="center"/>
        </w:trPr>
        <w:tc>
          <w:tcPr>
            <w:tcW w:w="3891" w:type="dxa"/>
          </w:tcPr>
          <w:p w:rsidR="002A0390" w:rsidRPr="00F638DF" w:rsidRDefault="002A0390" w:rsidP="00036E55">
            <w:pPr>
              <w:rPr>
                <w:b/>
              </w:rPr>
            </w:pPr>
            <w:r w:rsidRPr="00F638DF">
              <w:rPr>
                <w:b/>
              </w:rPr>
              <w:t>2010</w:t>
            </w:r>
          </w:p>
        </w:tc>
        <w:tc>
          <w:tcPr>
            <w:tcW w:w="4930" w:type="dxa"/>
          </w:tcPr>
          <w:p w:rsidR="002A0390" w:rsidRPr="00F638DF" w:rsidRDefault="00457154" w:rsidP="00DA2420">
            <w:pPr>
              <w:jc w:val="center"/>
            </w:pPr>
            <w:r w:rsidRPr="00F638DF">
              <w:t>489,361</w:t>
            </w:r>
          </w:p>
        </w:tc>
      </w:tr>
      <w:tr w:rsidR="002A0390" w:rsidRPr="00525871" w:rsidTr="00107410">
        <w:trPr>
          <w:trHeight w:val="247"/>
          <w:jc w:val="center"/>
        </w:trPr>
        <w:tc>
          <w:tcPr>
            <w:tcW w:w="3891" w:type="dxa"/>
          </w:tcPr>
          <w:p w:rsidR="002A0390" w:rsidRPr="00F638DF" w:rsidRDefault="002A0390" w:rsidP="00036E55">
            <w:pPr>
              <w:rPr>
                <w:b/>
              </w:rPr>
            </w:pPr>
            <w:r w:rsidRPr="00F638DF">
              <w:rPr>
                <w:b/>
              </w:rPr>
              <w:t>2009</w:t>
            </w:r>
          </w:p>
        </w:tc>
        <w:tc>
          <w:tcPr>
            <w:tcW w:w="4930" w:type="dxa"/>
          </w:tcPr>
          <w:p w:rsidR="002A0390" w:rsidRPr="00F638DF" w:rsidRDefault="002A0390" w:rsidP="00DA2420">
            <w:pPr>
              <w:jc w:val="center"/>
            </w:pPr>
            <w:r w:rsidRPr="00F638DF">
              <w:t>484,638</w:t>
            </w:r>
          </w:p>
        </w:tc>
      </w:tr>
      <w:tr w:rsidR="00BC2239" w:rsidRPr="00525871" w:rsidTr="00107410">
        <w:trPr>
          <w:trHeight w:val="247"/>
          <w:jc w:val="center"/>
        </w:trPr>
        <w:tc>
          <w:tcPr>
            <w:tcW w:w="3891" w:type="dxa"/>
          </w:tcPr>
          <w:p w:rsidR="00BC2239" w:rsidRPr="00F638DF" w:rsidRDefault="00BC2239" w:rsidP="00036E55">
            <w:pPr>
              <w:rPr>
                <w:b/>
              </w:rPr>
            </w:pPr>
            <w:r w:rsidRPr="00F638DF">
              <w:rPr>
                <w:b/>
              </w:rPr>
              <w:t>2008</w:t>
            </w:r>
          </w:p>
        </w:tc>
        <w:tc>
          <w:tcPr>
            <w:tcW w:w="4930" w:type="dxa"/>
          </w:tcPr>
          <w:p w:rsidR="00BC2239" w:rsidRPr="00F638DF" w:rsidRDefault="00BC2239" w:rsidP="00DA2420">
            <w:pPr>
              <w:jc w:val="center"/>
            </w:pPr>
            <w:r w:rsidRPr="00F638DF">
              <w:t>471,500</w:t>
            </w:r>
          </w:p>
        </w:tc>
      </w:tr>
    </w:tbl>
    <w:p w:rsidR="002A0390" w:rsidRPr="00525871" w:rsidRDefault="002A0390">
      <w:pPr>
        <w:rPr>
          <w:sz w:val="22"/>
          <w:szCs w:val="22"/>
        </w:rPr>
      </w:pPr>
      <w:r w:rsidRPr="00525871">
        <w:rPr>
          <w:sz w:val="22"/>
          <w:szCs w:val="22"/>
        </w:rPr>
        <w:tab/>
      </w:r>
    </w:p>
    <w:p w:rsidR="002A0390" w:rsidRPr="00F638DF" w:rsidRDefault="002A0390" w:rsidP="002B7454">
      <w:pPr>
        <w:ind w:firstLine="540"/>
        <w:rPr>
          <w:b/>
        </w:rPr>
      </w:pPr>
      <w:r w:rsidRPr="00525871">
        <w:rPr>
          <w:b/>
          <w:sz w:val="22"/>
          <w:szCs w:val="22"/>
        </w:rPr>
        <w:t>4</w:t>
      </w:r>
      <w:r w:rsidRPr="00F638DF">
        <w:rPr>
          <w:b/>
        </w:rPr>
        <w:t>.  Program Manager for more information:</w:t>
      </w:r>
      <w:r w:rsidRPr="00F638DF">
        <w:rPr>
          <w:b/>
        </w:rPr>
        <w:tab/>
      </w:r>
    </w:p>
    <w:p w:rsidR="00CB6E1D" w:rsidRPr="00F638DF" w:rsidRDefault="002A0390" w:rsidP="00CB6E1D">
      <w:pPr>
        <w:ind w:left="360"/>
      </w:pPr>
      <w:r w:rsidRPr="00F638DF">
        <w:t xml:space="preserve">    </w:t>
      </w:r>
      <w:r w:rsidRPr="00F638DF">
        <w:tab/>
        <w:t xml:space="preserve"> </w:t>
      </w:r>
      <w:r w:rsidR="00CB6E1D" w:rsidRPr="00F638DF">
        <w:t>JulieAnn Wold, TEFAP Coordinator</w:t>
      </w:r>
    </w:p>
    <w:p w:rsidR="00CB6E1D" w:rsidRPr="00F638DF" w:rsidRDefault="00CB6E1D" w:rsidP="00CB6E1D">
      <w:pPr>
        <w:ind w:left="360"/>
      </w:pPr>
      <w:r w:rsidRPr="00F638DF">
        <w:t xml:space="preserve"> </w:t>
      </w:r>
      <w:r w:rsidRPr="00F638DF">
        <w:tab/>
        <w:t xml:space="preserve"> </w:t>
      </w:r>
      <w:r w:rsidR="002741C3" w:rsidRPr="00F638DF">
        <w:t>Food</w:t>
      </w:r>
      <w:r w:rsidR="006222F0" w:rsidRPr="00F638DF">
        <w:t xml:space="preserve"> and Nutrition Services Bureau/Income Support Division</w:t>
      </w:r>
    </w:p>
    <w:p w:rsidR="002741C3" w:rsidRPr="00F638DF" w:rsidRDefault="00CB6E1D" w:rsidP="00CB6E1D">
      <w:pPr>
        <w:ind w:left="360"/>
      </w:pPr>
      <w:r w:rsidRPr="00F638DF">
        <w:t xml:space="preserve"> </w:t>
      </w:r>
      <w:r w:rsidRPr="00F638DF">
        <w:tab/>
        <w:t xml:space="preserve"> Phone: (505)841-</w:t>
      </w:r>
      <w:r w:rsidR="00215A2F" w:rsidRPr="00F638DF">
        <w:t>2693 Fax</w:t>
      </w:r>
      <w:r w:rsidRPr="00F638DF">
        <w:t xml:space="preserve">: (505) 841-2691 </w:t>
      </w:r>
    </w:p>
    <w:p w:rsidR="00110AF0" w:rsidRPr="00F638DF" w:rsidRDefault="002741C3" w:rsidP="002741C3">
      <w:pPr>
        <w:ind w:left="360" w:firstLine="360"/>
        <w:rPr>
          <w:rFonts w:ascii="Arial Black" w:hAnsi="Arial Black"/>
        </w:rPr>
      </w:pPr>
      <w:r w:rsidRPr="00F638DF">
        <w:t xml:space="preserve"> </w:t>
      </w:r>
      <w:r w:rsidR="00CB6E1D" w:rsidRPr="00F638DF">
        <w:t xml:space="preserve">Email:  </w:t>
      </w:r>
      <w:hyperlink r:id="rId10" w:history="1">
        <w:r w:rsidR="00CB6E1D" w:rsidRPr="00F638DF">
          <w:rPr>
            <w:color w:val="0000FF"/>
            <w:u w:val="single"/>
          </w:rPr>
          <w:t>julieann.wold@state.nm.us</w:t>
        </w:r>
      </w:hyperlink>
    </w:p>
    <w:sectPr w:rsidR="00110AF0" w:rsidRPr="00F638DF" w:rsidSect="0020006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28" w:rsidRPr="00525871" w:rsidRDefault="004E3528">
      <w:pPr>
        <w:rPr>
          <w:sz w:val="22"/>
          <w:szCs w:val="22"/>
        </w:rPr>
      </w:pPr>
      <w:r w:rsidRPr="00525871">
        <w:rPr>
          <w:sz w:val="22"/>
          <w:szCs w:val="22"/>
        </w:rPr>
        <w:separator/>
      </w:r>
    </w:p>
  </w:endnote>
  <w:endnote w:type="continuationSeparator" w:id="0">
    <w:p w:rsidR="004E3528" w:rsidRPr="00525871" w:rsidRDefault="004E3528">
      <w:pPr>
        <w:rPr>
          <w:sz w:val="22"/>
          <w:szCs w:val="22"/>
        </w:rPr>
      </w:pPr>
      <w:r w:rsidRPr="00525871">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71" w:rsidRPr="00525871" w:rsidRDefault="00525871">
    <w:pPr>
      <w:pStyle w:val="Footer"/>
      <w:rPr>
        <w:sz w:val="22"/>
        <w:szCs w:val="22"/>
      </w:rPr>
    </w:pPr>
    <w:r w:rsidRPr="00525871">
      <w:rPr>
        <w:sz w:val="22"/>
        <w:szCs w:val="22"/>
      </w:rPr>
      <w:t>Homeless Meals</w:t>
    </w:r>
    <w:r w:rsidR="00C8463D">
      <w:rPr>
        <w:sz w:val="22"/>
        <w:szCs w:val="22"/>
      </w:rPr>
      <w:t xml:space="preserve"> </w:t>
    </w:r>
    <w:r w:rsidR="00C4005D">
      <w:rPr>
        <w:sz w:val="22"/>
        <w:szCs w:val="22"/>
      </w:rPr>
      <w:t>Fact Sheet 01.14.14</w:t>
    </w:r>
    <w:r w:rsidRPr="00525871">
      <w:rPr>
        <w:sz w:val="22"/>
        <w:szCs w:val="22"/>
      </w:rPr>
      <w:tab/>
    </w:r>
    <w:r w:rsidR="00C8463D">
      <w:rPr>
        <w:sz w:val="22"/>
        <w:szCs w:val="22"/>
      </w:rPr>
      <w:tab/>
    </w:r>
    <w:r w:rsidR="00C8463D">
      <w:rPr>
        <w:sz w:val="22"/>
        <w:szCs w:val="22"/>
      </w:rPr>
      <w:tab/>
    </w:r>
    <w:r w:rsidRPr="00525871">
      <w:rPr>
        <w:sz w:val="22"/>
        <w:szCs w:val="22"/>
      </w:rPr>
      <w:t xml:space="preserve">Page </w:t>
    </w:r>
    <w:r w:rsidRPr="00525871">
      <w:rPr>
        <w:rStyle w:val="PageNumber"/>
        <w:sz w:val="22"/>
        <w:szCs w:val="22"/>
      </w:rPr>
      <w:fldChar w:fldCharType="begin"/>
    </w:r>
    <w:r w:rsidRPr="00525871">
      <w:rPr>
        <w:rStyle w:val="PageNumber"/>
        <w:sz w:val="22"/>
        <w:szCs w:val="22"/>
      </w:rPr>
      <w:instrText xml:space="preserve"> PAGE </w:instrText>
    </w:r>
    <w:r w:rsidRPr="00525871">
      <w:rPr>
        <w:rStyle w:val="PageNumber"/>
        <w:sz w:val="22"/>
        <w:szCs w:val="22"/>
      </w:rPr>
      <w:fldChar w:fldCharType="separate"/>
    </w:r>
    <w:r w:rsidR="00C4005D">
      <w:rPr>
        <w:rStyle w:val="PageNumber"/>
        <w:noProof/>
        <w:sz w:val="22"/>
        <w:szCs w:val="22"/>
      </w:rPr>
      <w:t>1</w:t>
    </w:r>
    <w:r w:rsidRPr="00525871">
      <w:rPr>
        <w:rStyle w:val="PageNumber"/>
        <w:sz w:val="22"/>
        <w:szCs w:val="22"/>
      </w:rPr>
      <w:fldChar w:fldCharType="end"/>
    </w:r>
    <w:r w:rsidRPr="00525871">
      <w:rPr>
        <w:rStyle w:val="PageNumber"/>
        <w:sz w:val="22"/>
        <w:szCs w:val="22"/>
      </w:rPr>
      <w:t xml:space="preserve"> of </w:t>
    </w:r>
    <w:r w:rsidRPr="00525871">
      <w:rPr>
        <w:rStyle w:val="PageNumber"/>
        <w:sz w:val="22"/>
        <w:szCs w:val="22"/>
      </w:rPr>
      <w:fldChar w:fldCharType="begin"/>
    </w:r>
    <w:r w:rsidRPr="00525871">
      <w:rPr>
        <w:rStyle w:val="PageNumber"/>
        <w:sz w:val="22"/>
        <w:szCs w:val="22"/>
      </w:rPr>
      <w:instrText xml:space="preserve"> NUMPAGES </w:instrText>
    </w:r>
    <w:r w:rsidRPr="00525871">
      <w:rPr>
        <w:rStyle w:val="PageNumber"/>
        <w:sz w:val="22"/>
        <w:szCs w:val="22"/>
      </w:rPr>
      <w:fldChar w:fldCharType="separate"/>
    </w:r>
    <w:r w:rsidR="00C4005D">
      <w:rPr>
        <w:rStyle w:val="PageNumber"/>
        <w:noProof/>
        <w:sz w:val="22"/>
        <w:szCs w:val="22"/>
      </w:rPr>
      <w:t>2</w:t>
    </w:r>
    <w:r w:rsidRPr="00525871">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28" w:rsidRPr="00525871" w:rsidRDefault="004E3528">
      <w:pPr>
        <w:rPr>
          <w:sz w:val="22"/>
          <w:szCs w:val="22"/>
        </w:rPr>
      </w:pPr>
      <w:r w:rsidRPr="00525871">
        <w:rPr>
          <w:sz w:val="22"/>
          <w:szCs w:val="22"/>
        </w:rPr>
        <w:separator/>
      </w:r>
    </w:p>
  </w:footnote>
  <w:footnote w:type="continuationSeparator" w:id="0">
    <w:p w:rsidR="004E3528" w:rsidRPr="00525871" w:rsidRDefault="004E3528">
      <w:pPr>
        <w:rPr>
          <w:sz w:val="22"/>
          <w:szCs w:val="22"/>
        </w:rPr>
      </w:pPr>
      <w:r w:rsidRPr="00525871">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E2D"/>
    <w:multiLevelType w:val="hybridMultilevel"/>
    <w:tmpl w:val="6688FB28"/>
    <w:lvl w:ilvl="0" w:tplc="3AB0E30C">
      <w:start w:val="1"/>
      <w:numFmt w:val="bullet"/>
      <w:lvlText w:val="►"/>
      <w:lvlJc w:val="left"/>
      <w:pPr>
        <w:tabs>
          <w:tab w:val="num" w:pos="864"/>
        </w:tabs>
        <w:ind w:left="864" w:hanging="360"/>
      </w:pPr>
      <w:rPr>
        <w:rFonts w:ascii="Book Antiqua" w:hAnsi="Book Antiqua"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nsid w:val="02940504"/>
    <w:multiLevelType w:val="hybridMultilevel"/>
    <w:tmpl w:val="3572D4B8"/>
    <w:lvl w:ilvl="0" w:tplc="0F8E05DC">
      <w:start w:val="1"/>
      <w:numFmt w:val="decimal"/>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
    <w:nsid w:val="073C2F9E"/>
    <w:multiLevelType w:val="hybridMultilevel"/>
    <w:tmpl w:val="E35E4E60"/>
    <w:lvl w:ilvl="0" w:tplc="2E840C26">
      <w:start w:val="1"/>
      <w:numFmt w:val="bullet"/>
      <w:lvlText w:val="►"/>
      <w:lvlJc w:val="left"/>
      <w:pPr>
        <w:tabs>
          <w:tab w:val="num" w:pos="1080"/>
        </w:tabs>
        <w:ind w:left="1080" w:hanging="360"/>
      </w:pPr>
      <w:rPr>
        <w:rFonts w:ascii="Arial" w:hAnsi="Aria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B6E2985"/>
    <w:multiLevelType w:val="hybridMultilevel"/>
    <w:tmpl w:val="92066CAA"/>
    <w:lvl w:ilvl="0" w:tplc="2E840C26">
      <w:start w:val="1"/>
      <w:numFmt w:val="bullet"/>
      <w:lvlText w:val="►"/>
      <w:lvlJc w:val="left"/>
      <w:pPr>
        <w:tabs>
          <w:tab w:val="num" w:pos="1080"/>
        </w:tabs>
        <w:ind w:left="1080" w:hanging="360"/>
      </w:pPr>
      <w:rPr>
        <w:rFonts w:ascii="Arial" w:hAnsi="Arial"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080C46"/>
    <w:multiLevelType w:val="multilevel"/>
    <w:tmpl w:val="F2147B20"/>
    <w:lvl w:ilvl="0">
      <w:start w:val="1"/>
      <w:numFmt w:val="bullet"/>
      <w:lvlText w:val="►"/>
      <w:lvlJc w:val="left"/>
      <w:pPr>
        <w:tabs>
          <w:tab w:val="num" w:pos="1080"/>
        </w:tabs>
        <w:ind w:left="1080" w:hanging="360"/>
      </w:pPr>
      <w:rPr>
        <w:rFonts w:ascii="Arial" w:hAnsi="Ari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20328FB"/>
    <w:multiLevelType w:val="hybridMultilevel"/>
    <w:tmpl w:val="9C2A6E7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3D5632"/>
    <w:multiLevelType w:val="hybridMultilevel"/>
    <w:tmpl w:val="79541B56"/>
    <w:lvl w:ilvl="0" w:tplc="2E840C2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E840C26">
      <w:start w:val="1"/>
      <w:numFmt w:val="bullet"/>
      <w:lvlText w:val="►"/>
      <w:lvlJc w:val="left"/>
      <w:pPr>
        <w:tabs>
          <w:tab w:val="num" w:pos="2880"/>
        </w:tabs>
        <w:ind w:left="2880" w:hanging="360"/>
      </w:pPr>
      <w:rPr>
        <w:rFonts w:ascii="Arial" w:hAnsi="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FA397C"/>
    <w:multiLevelType w:val="multilevel"/>
    <w:tmpl w:val="6638CCAA"/>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8">
    <w:nsid w:val="17821A43"/>
    <w:multiLevelType w:val="hybridMultilevel"/>
    <w:tmpl w:val="46660ED0"/>
    <w:lvl w:ilvl="0" w:tplc="0409000F">
      <w:start w:val="1"/>
      <w:numFmt w:val="decimal"/>
      <w:lvlText w:val="%1."/>
      <w:lvlJc w:val="left"/>
      <w:pPr>
        <w:tabs>
          <w:tab w:val="num" w:pos="1080"/>
        </w:tabs>
        <w:ind w:left="1080" w:hanging="360"/>
      </w:pPr>
      <w:rPr>
        <w:rFonts w:cs="Times New Roman" w:hint="default"/>
      </w:rPr>
    </w:lvl>
    <w:lvl w:ilvl="1" w:tplc="122EDEA8">
      <w:start w:val="1"/>
      <w:numFmt w:val="bullet"/>
      <w:lvlText w:val="►"/>
      <w:lvlJc w:val="left"/>
      <w:pPr>
        <w:tabs>
          <w:tab w:val="num" w:pos="1800"/>
        </w:tabs>
        <w:ind w:left="1800" w:hanging="360"/>
      </w:pPr>
      <w:rPr>
        <w:rFonts w:ascii="Book Antiqua" w:hAnsi="Book Antiqua" w:hint="default"/>
        <w:sz w:val="24"/>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E5B4093"/>
    <w:multiLevelType w:val="hybridMultilevel"/>
    <w:tmpl w:val="22928860"/>
    <w:lvl w:ilvl="0" w:tplc="2E840C26">
      <w:start w:val="1"/>
      <w:numFmt w:val="bullet"/>
      <w:lvlText w:val="►"/>
      <w:lvlJc w:val="left"/>
      <w:pPr>
        <w:tabs>
          <w:tab w:val="num" w:pos="1800"/>
        </w:tabs>
        <w:ind w:left="180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1E710B54"/>
    <w:multiLevelType w:val="multilevel"/>
    <w:tmpl w:val="22928860"/>
    <w:lvl w:ilvl="0">
      <w:start w:val="1"/>
      <w:numFmt w:val="bullet"/>
      <w:lvlText w:val="►"/>
      <w:lvlJc w:val="left"/>
      <w:pPr>
        <w:tabs>
          <w:tab w:val="num" w:pos="1800"/>
        </w:tabs>
        <w:ind w:left="1800" w:hanging="360"/>
      </w:pPr>
      <w:rPr>
        <w:rFonts w:ascii="Arial" w:hAnsi="Ari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1">
    <w:nsid w:val="2573754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B947D0F"/>
    <w:multiLevelType w:val="hybridMultilevel"/>
    <w:tmpl w:val="03008F24"/>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2CE15E25"/>
    <w:multiLevelType w:val="multilevel"/>
    <w:tmpl w:val="45BA76F6"/>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33835AAF"/>
    <w:multiLevelType w:val="multilevel"/>
    <w:tmpl w:val="EC949812"/>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nsid w:val="347F3A9D"/>
    <w:multiLevelType w:val="hybridMultilevel"/>
    <w:tmpl w:val="AEA8E20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9C73447"/>
    <w:multiLevelType w:val="hybridMultilevel"/>
    <w:tmpl w:val="78641030"/>
    <w:lvl w:ilvl="0" w:tplc="3AB0E30C">
      <w:start w:val="1"/>
      <w:numFmt w:val="bullet"/>
      <w:lvlText w:val="►"/>
      <w:lvlJc w:val="left"/>
      <w:pPr>
        <w:tabs>
          <w:tab w:val="num" w:pos="1080"/>
        </w:tabs>
        <w:ind w:left="1080" w:hanging="360"/>
      </w:pPr>
      <w:rPr>
        <w:rFonts w:ascii="Book Antiqua" w:hAnsi="Book Antiqu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AE64AFA"/>
    <w:multiLevelType w:val="hybridMultilevel"/>
    <w:tmpl w:val="45BA76F6"/>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5133DF7"/>
    <w:multiLevelType w:val="hybridMultilevel"/>
    <w:tmpl w:val="E76A88B2"/>
    <w:lvl w:ilvl="0" w:tplc="04090003">
      <w:start w:val="1"/>
      <w:numFmt w:val="bullet"/>
      <w:lvlText w:val="o"/>
      <w:lvlJc w:val="left"/>
      <w:pPr>
        <w:tabs>
          <w:tab w:val="num" w:pos="864"/>
        </w:tabs>
        <w:ind w:left="864" w:hanging="360"/>
      </w:pPr>
      <w:rPr>
        <w:rFonts w:ascii="Courier New" w:hAnsi="Courier New"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nsid w:val="4539576F"/>
    <w:multiLevelType w:val="multilevel"/>
    <w:tmpl w:val="E76A88B2"/>
    <w:lvl w:ilvl="0">
      <w:start w:val="1"/>
      <w:numFmt w:val="bullet"/>
      <w:lvlText w:val="o"/>
      <w:lvlJc w:val="left"/>
      <w:pPr>
        <w:tabs>
          <w:tab w:val="num" w:pos="864"/>
        </w:tabs>
        <w:ind w:left="864" w:hanging="360"/>
      </w:pPr>
      <w:rPr>
        <w:rFonts w:ascii="Courier New" w:hAnsi="Courier New" w:hint="default"/>
      </w:rPr>
    </w:lvl>
    <w:lvl w:ilvl="1">
      <w:start w:val="1"/>
      <w:numFmt w:val="bullet"/>
      <w:lvlText w:val="o"/>
      <w:lvlJc w:val="left"/>
      <w:pPr>
        <w:tabs>
          <w:tab w:val="num" w:pos="1584"/>
        </w:tabs>
        <w:ind w:left="1584" w:hanging="360"/>
      </w:pPr>
      <w:rPr>
        <w:rFonts w:ascii="Courier New" w:hAnsi="Courier New" w:hint="default"/>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20">
    <w:nsid w:val="473867A6"/>
    <w:multiLevelType w:val="hybridMultilevel"/>
    <w:tmpl w:val="1166B2F6"/>
    <w:lvl w:ilvl="0" w:tplc="122EDEA8">
      <w:start w:val="1"/>
      <w:numFmt w:val="bullet"/>
      <w:lvlText w:val="►"/>
      <w:lvlJc w:val="left"/>
      <w:pPr>
        <w:tabs>
          <w:tab w:val="num" w:pos="1080"/>
        </w:tabs>
        <w:ind w:left="1080" w:hanging="360"/>
      </w:pPr>
      <w:rPr>
        <w:rFonts w:ascii="Book Antiqua" w:hAnsi="Book Antiqua" w:hint="default"/>
        <w:sz w:val="24"/>
      </w:rPr>
    </w:lvl>
    <w:lvl w:ilvl="1" w:tplc="122EDEA8">
      <w:start w:val="1"/>
      <w:numFmt w:val="bullet"/>
      <w:lvlText w:val="►"/>
      <w:lvlJc w:val="left"/>
      <w:pPr>
        <w:tabs>
          <w:tab w:val="num" w:pos="1800"/>
        </w:tabs>
        <w:ind w:left="1800" w:hanging="360"/>
      </w:pPr>
      <w:rPr>
        <w:rFonts w:ascii="Book Antiqua" w:hAnsi="Book Antiqua" w:hint="default"/>
        <w:sz w:val="24"/>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CFC21CB"/>
    <w:multiLevelType w:val="hybridMultilevel"/>
    <w:tmpl w:val="6638CCAA"/>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561A6B1D"/>
    <w:multiLevelType w:val="multilevel"/>
    <w:tmpl w:val="AEA8E20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E675F8"/>
    <w:multiLevelType w:val="hybridMultilevel"/>
    <w:tmpl w:val="D568925C"/>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4">
    <w:nsid w:val="583F3130"/>
    <w:multiLevelType w:val="hybridMultilevel"/>
    <w:tmpl w:val="8FECE43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58A21278"/>
    <w:multiLevelType w:val="hybridMultilevel"/>
    <w:tmpl w:val="ADBCA66C"/>
    <w:lvl w:ilvl="0" w:tplc="2E840C26">
      <w:start w:val="1"/>
      <w:numFmt w:val="bullet"/>
      <w:lvlText w:val="►"/>
      <w:lvlJc w:val="left"/>
      <w:pPr>
        <w:tabs>
          <w:tab w:val="num" w:pos="1080"/>
        </w:tabs>
        <w:ind w:left="1080" w:hanging="360"/>
      </w:pPr>
      <w:rPr>
        <w:rFonts w:ascii="Arial" w:hAnsi="Arial" w:hint="default"/>
      </w:rPr>
    </w:lvl>
    <w:lvl w:ilvl="1" w:tplc="0409000F">
      <w:start w:val="1"/>
      <w:numFmt w:val="decimal"/>
      <w:lvlText w:val="%2."/>
      <w:lvlJc w:val="left"/>
      <w:pPr>
        <w:tabs>
          <w:tab w:val="num" w:pos="1800"/>
        </w:tabs>
        <w:ind w:left="1800" w:hanging="360"/>
      </w:pPr>
      <w:rPr>
        <w:rFonts w:cs="Times New Roman" w:hint="default"/>
      </w:rPr>
    </w:lvl>
    <w:lvl w:ilvl="2" w:tplc="2E840C26">
      <w:start w:val="1"/>
      <w:numFmt w:val="bullet"/>
      <w:lvlText w:val="►"/>
      <w:lvlJc w:val="left"/>
      <w:pPr>
        <w:tabs>
          <w:tab w:val="num" w:pos="2520"/>
        </w:tabs>
        <w:ind w:left="2520" w:hanging="360"/>
      </w:pPr>
      <w:rPr>
        <w:rFonts w:ascii="Arial" w:hAnsi="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A7B6554"/>
    <w:multiLevelType w:val="hybridMultilevel"/>
    <w:tmpl w:val="4D72763E"/>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695B1D04"/>
    <w:multiLevelType w:val="hybridMultilevel"/>
    <w:tmpl w:val="A230A7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6F33B4"/>
    <w:multiLevelType w:val="hybridMultilevel"/>
    <w:tmpl w:val="EC949812"/>
    <w:lvl w:ilvl="0" w:tplc="2E840C26">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nsid w:val="78022476"/>
    <w:multiLevelType w:val="hybridMultilevel"/>
    <w:tmpl w:val="F2147B20"/>
    <w:lvl w:ilvl="0" w:tplc="2E840C2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C616A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nsid w:val="7D5E4734"/>
    <w:multiLevelType w:val="hybridMultilevel"/>
    <w:tmpl w:val="AE769874"/>
    <w:lvl w:ilvl="0" w:tplc="2E840C26">
      <w:start w:val="1"/>
      <w:numFmt w:val="bullet"/>
      <w:lvlText w:val="►"/>
      <w:lvlJc w:val="left"/>
      <w:pPr>
        <w:tabs>
          <w:tab w:val="num" w:pos="1080"/>
        </w:tabs>
        <w:ind w:left="1080" w:hanging="360"/>
      </w:pPr>
      <w:rPr>
        <w:rFonts w:ascii="Arial" w:hAnsi="Aria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23"/>
  </w:num>
  <w:num w:numId="3">
    <w:abstractNumId w:val="18"/>
  </w:num>
  <w:num w:numId="4">
    <w:abstractNumId w:val="19"/>
  </w:num>
  <w:num w:numId="5">
    <w:abstractNumId w:val="0"/>
  </w:num>
  <w:num w:numId="6">
    <w:abstractNumId w:val="16"/>
  </w:num>
  <w:num w:numId="7">
    <w:abstractNumId w:val="28"/>
  </w:num>
  <w:num w:numId="8">
    <w:abstractNumId w:val="29"/>
  </w:num>
  <w:num w:numId="9">
    <w:abstractNumId w:val="9"/>
  </w:num>
  <w:num w:numId="10">
    <w:abstractNumId w:val="26"/>
  </w:num>
  <w:num w:numId="11">
    <w:abstractNumId w:val="22"/>
  </w:num>
  <w:num w:numId="12">
    <w:abstractNumId w:val="8"/>
  </w:num>
  <w:num w:numId="13">
    <w:abstractNumId w:val="20"/>
  </w:num>
  <w:num w:numId="14">
    <w:abstractNumId w:val="14"/>
  </w:num>
  <w:num w:numId="15">
    <w:abstractNumId w:val="12"/>
  </w:num>
  <w:num w:numId="16">
    <w:abstractNumId w:val="4"/>
  </w:num>
  <w:num w:numId="17">
    <w:abstractNumId w:val="2"/>
  </w:num>
  <w:num w:numId="18">
    <w:abstractNumId w:val="10"/>
  </w:num>
  <w:num w:numId="19">
    <w:abstractNumId w:val="21"/>
  </w:num>
  <w:num w:numId="20">
    <w:abstractNumId w:val="7"/>
  </w:num>
  <w:num w:numId="21">
    <w:abstractNumId w:val="5"/>
  </w:num>
  <w:num w:numId="22">
    <w:abstractNumId w:val="30"/>
  </w:num>
  <w:num w:numId="23">
    <w:abstractNumId w:val="11"/>
  </w:num>
  <w:num w:numId="24">
    <w:abstractNumId w:val="27"/>
  </w:num>
  <w:num w:numId="25">
    <w:abstractNumId w:val="24"/>
  </w:num>
  <w:num w:numId="26">
    <w:abstractNumId w:val="17"/>
  </w:num>
  <w:num w:numId="27">
    <w:abstractNumId w:val="13"/>
  </w:num>
  <w:num w:numId="28">
    <w:abstractNumId w:val="1"/>
  </w:num>
  <w:num w:numId="29">
    <w:abstractNumId w:val="31"/>
  </w:num>
  <w:num w:numId="30">
    <w:abstractNumId w:val="6"/>
  </w:num>
  <w:num w:numId="31">
    <w:abstractNumId w:val="2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54"/>
    <w:rsid w:val="00001073"/>
    <w:rsid w:val="00022A6A"/>
    <w:rsid w:val="00031F81"/>
    <w:rsid w:val="00036E55"/>
    <w:rsid w:val="000401E8"/>
    <w:rsid w:val="00061EEE"/>
    <w:rsid w:val="00082D82"/>
    <w:rsid w:val="0009510C"/>
    <w:rsid w:val="000D4A6C"/>
    <w:rsid w:val="000E407B"/>
    <w:rsid w:val="000F6B11"/>
    <w:rsid w:val="000F7B6F"/>
    <w:rsid w:val="00107410"/>
    <w:rsid w:val="001077B6"/>
    <w:rsid w:val="00110AF0"/>
    <w:rsid w:val="001359A3"/>
    <w:rsid w:val="00156459"/>
    <w:rsid w:val="00165DC4"/>
    <w:rsid w:val="00167A78"/>
    <w:rsid w:val="001816D2"/>
    <w:rsid w:val="001A5346"/>
    <w:rsid w:val="001C37F0"/>
    <w:rsid w:val="001E12D0"/>
    <w:rsid w:val="001E2C10"/>
    <w:rsid w:val="001E33FB"/>
    <w:rsid w:val="001F0A5F"/>
    <w:rsid w:val="00200062"/>
    <w:rsid w:val="00200E14"/>
    <w:rsid w:val="0021260C"/>
    <w:rsid w:val="00215A2F"/>
    <w:rsid w:val="00215D8A"/>
    <w:rsid w:val="002251F6"/>
    <w:rsid w:val="002303E8"/>
    <w:rsid w:val="00236E18"/>
    <w:rsid w:val="00273234"/>
    <w:rsid w:val="002741C3"/>
    <w:rsid w:val="0028090E"/>
    <w:rsid w:val="00281159"/>
    <w:rsid w:val="002A0390"/>
    <w:rsid w:val="002A66C5"/>
    <w:rsid w:val="002A7E79"/>
    <w:rsid w:val="002B7454"/>
    <w:rsid w:val="00302326"/>
    <w:rsid w:val="003076D8"/>
    <w:rsid w:val="003350DA"/>
    <w:rsid w:val="00354348"/>
    <w:rsid w:val="00354392"/>
    <w:rsid w:val="00355F3E"/>
    <w:rsid w:val="003765ED"/>
    <w:rsid w:val="0038647E"/>
    <w:rsid w:val="003B7AA1"/>
    <w:rsid w:val="003D550C"/>
    <w:rsid w:val="003D674D"/>
    <w:rsid w:val="003E3454"/>
    <w:rsid w:val="003E6F67"/>
    <w:rsid w:val="004019C7"/>
    <w:rsid w:val="00406482"/>
    <w:rsid w:val="00413E19"/>
    <w:rsid w:val="0043283B"/>
    <w:rsid w:val="00433593"/>
    <w:rsid w:val="004349E7"/>
    <w:rsid w:val="00457154"/>
    <w:rsid w:val="0045797E"/>
    <w:rsid w:val="004645BA"/>
    <w:rsid w:val="00467153"/>
    <w:rsid w:val="00471EEA"/>
    <w:rsid w:val="004956AF"/>
    <w:rsid w:val="004A273E"/>
    <w:rsid w:val="004E2DCE"/>
    <w:rsid w:val="004E3528"/>
    <w:rsid w:val="004E3F93"/>
    <w:rsid w:val="00507070"/>
    <w:rsid w:val="005103A3"/>
    <w:rsid w:val="00525871"/>
    <w:rsid w:val="0053112A"/>
    <w:rsid w:val="005366FC"/>
    <w:rsid w:val="00544468"/>
    <w:rsid w:val="00551CD1"/>
    <w:rsid w:val="00584169"/>
    <w:rsid w:val="005A2A01"/>
    <w:rsid w:val="005A57AB"/>
    <w:rsid w:val="005A7677"/>
    <w:rsid w:val="005D0804"/>
    <w:rsid w:val="005D54C9"/>
    <w:rsid w:val="005E0858"/>
    <w:rsid w:val="00601E58"/>
    <w:rsid w:val="00603678"/>
    <w:rsid w:val="00604538"/>
    <w:rsid w:val="0061252A"/>
    <w:rsid w:val="00620003"/>
    <w:rsid w:val="006222F0"/>
    <w:rsid w:val="00625EB4"/>
    <w:rsid w:val="00671EE4"/>
    <w:rsid w:val="00672E15"/>
    <w:rsid w:val="006772B8"/>
    <w:rsid w:val="00677CA1"/>
    <w:rsid w:val="006B06C4"/>
    <w:rsid w:val="006B6D5B"/>
    <w:rsid w:val="006B7B29"/>
    <w:rsid w:val="006C05A0"/>
    <w:rsid w:val="006C2BCE"/>
    <w:rsid w:val="006F3E25"/>
    <w:rsid w:val="007022FC"/>
    <w:rsid w:val="007103D9"/>
    <w:rsid w:val="00710F2C"/>
    <w:rsid w:val="0072328F"/>
    <w:rsid w:val="00745D51"/>
    <w:rsid w:val="0075659B"/>
    <w:rsid w:val="00761508"/>
    <w:rsid w:val="00766AFC"/>
    <w:rsid w:val="007714FF"/>
    <w:rsid w:val="00773725"/>
    <w:rsid w:val="00773AB7"/>
    <w:rsid w:val="007824A5"/>
    <w:rsid w:val="00783596"/>
    <w:rsid w:val="00793664"/>
    <w:rsid w:val="007C5E87"/>
    <w:rsid w:val="007D5DE5"/>
    <w:rsid w:val="007E0BB2"/>
    <w:rsid w:val="007F467E"/>
    <w:rsid w:val="00800EC7"/>
    <w:rsid w:val="00817500"/>
    <w:rsid w:val="0082615D"/>
    <w:rsid w:val="00831E4E"/>
    <w:rsid w:val="00836E00"/>
    <w:rsid w:val="00860F30"/>
    <w:rsid w:val="0086535E"/>
    <w:rsid w:val="0087659F"/>
    <w:rsid w:val="00886B91"/>
    <w:rsid w:val="00891DCD"/>
    <w:rsid w:val="008A46CF"/>
    <w:rsid w:val="008C6D51"/>
    <w:rsid w:val="008E3D7A"/>
    <w:rsid w:val="009105ED"/>
    <w:rsid w:val="00970BA3"/>
    <w:rsid w:val="00974F16"/>
    <w:rsid w:val="00981C16"/>
    <w:rsid w:val="009B3374"/>
    <w:rsid w:val="009D0C45"/>
    <w:rsid w:val="009D21E9"/>
    <w:rsid w:val="009D5FE7"/>
    <w:rsid w:val="00A036A3"/>
    <w:rsid w:val="00A05132"/>
    <w:rsid w:val="00A1514D"/>
    <w:rsid w:val="00A23DA7"/>
    <w:rsid w:val="00A423CF"/>
    <w:rsid w:val="00A75618"/>
    <w:rsid w:val="00A942EC"/>
    <w:rsid w:val="00AB74A9"/>
    <w:rsid w:val="00AC1391"/>
    <w:rsid w:val="00AE3A50"/>
    <w:rsid w:val="00AE5EC7"/>
    <w:rsid w:val="00AF3590"/>
    <w:rsid w:val="00B00054"/>
    <w:rsid w:val="00B2278A"/>
    <w:rsid w:val="00B3105B"/>
    <w:rsid w:val="00B5293E"/>
    <w:rsid w:val="00B542D6"/>
    <w:rsid w:val="00B630ED"/>
    <w:rsid w:val="00B85000"/>
    <w:rsid w:val="00B9390A"/>
    <w:rsid w:val="00BA0F11"/>
    <w:rsid w:val="00BC2239"/>
    <w:rsid w:val="00BD50C1"/>
    <w:rsid w:val="00BE5593"/>
    <w:rsid w:val="00BF72EE"/>
    <w:rsid w:val="00BF7E56"/>
    <w:rsid w:val="00C12EE3"/>
    <w:rsid w:val="00C2792D"/>
    <w:rsid w:val="00C4005D"/>
    <w:rsid w:val="00C7253C"/>
    <w:rsid w:val="00C8463D"/>
    <w:rsid w:val="00CA7F5C"/>
    <w:rsid w:val="00CB211E"/>
    <w:rsid w:val="00CB6E1D"/>
    <w:rsid w:val="00CC4319"/>
    <w:rsid w:val="00CD06D5"/>
    <w:rsid w:val="00CF7060"/>
    <w:rsid w:val="00D006AA"/>
    <w:rsid w:val="00D03692"/>
    <w:rsid w:val="00D1101E"/>
    <w:rsid w:val="00D16CDB"/>
    <w:rsid w:val="00D20386"/>
    <w:rsid w:val="00D21F36"/>
    <w:rsid w:val="00D54E7B"/>
    <w:rsid w:val="00D631B8"/>
    <w:rsid w:val="00D643A8"/>
    <w:rsid w:val="00DA2420"/>
    <w:rsid w:val="00DE3E2D"/>
    <w:rsid w:val="00DF4E4E"/>
    <w:rsid w:val="00E1253D"/>
    <w:rsid w:val="00E24CD7"/>
    <w:rsid w:val="00E3533D"/>
    <w:rsid w:val="00E52832"/>
    <w:rsid w:val="00E55B72"/>
    <w:rsid w:val="00E60E0F"/>
    <w:rsid w:val="00E60FAF"/>
    <w:rsid w:val="00E665BF"/>
    <w:rsid w:val="00E832D0"/>
    <w:rsid w:val="00E84A22"/>
    <w:rsid w:val="00E93DF8"/>
    <w:rsid w:val="00EA0105"/>
    <w:rsid w:val="00EA7B1B"/>
    <w:rsid w:val="00EF0AD6"/>
    <w:rsid w:val="00EF3618"/>
    <w:rsid w:val="00F2019B"/>
    <w:rsid w:val="00F20B25"/>
    <w:rsid w:val="00F21B4B"/>
    <w:rsid w:val="00F27B6A"/>
    <w:rsid w:val="00F34E5B"/>
    <w:rsid w:val="00F40A4F"/>
    <w:rsid w:val="00F562A0"/>
    <w:rsid w:val="00F5677D"/>
    <w:rsid w:val="00F638DF"/>
    <w:rsid w:val="00F65E91"/>
    <w:rsid w:val="00F675CE"/>
    <w:rsid w:val="00F70101"/>
    <w:rsid w:val="00F71685"/>
    <w:rsid w:val="00F76BBD"/>
    <w:rsid w:val="00F923BD"/>
    <w:rsid w:val="00FB0713"/>
    <w:rsid w:val="00FE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82"/>
    <w:rPr>
      <w:sz w:val="24"/>
      <w:szCs w:val="24"/>
    </w:rPr>
  </w:style>
  <w:style w:type="paragraph" w:styleId="Heading2">
    <w:name w:val="heading 2"/>
    <w:basedOn w:val="Normal"/>
    <w:next w:val="Normal"/>
    <w:link w:val="Heading2Char"/>
    <w:uiPriority w:val="99"/>
    <w:qFormat/>
    <w:rsid w:val="001C37F0"/>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33593"/>
    <w:rPr>
      <w:rFonts w:ascii="Cambria" w:hAnsi="Cambria" w:cs="Times New Roman"/>
      <w:b/>
      <w:bCs/>
      <w:i/>
      <w:iCs/>
      <w:sz w:val="28"/>
      <w:szCs w:val="28"/>
    </w:rPr>
  </w:style>
  <w:style w:type="character" w:styleId="HTMLAcronym">
    <w:name w:val="HTML Acronym"/>
    <w:basedOn w:val="DefaultParagraphFont"/>
    <w:uiPriority w:val="99"/>
    <w:rsid w:val="00B00054"/>
    <w:rPr>
      <w:rFonts w:cs="Times New Roman"/>
    </w:rPr>
  </w:style>
  <w:style w:type="table" w:styleId="TableGrid">
    <w:name w:val="Table Grid"/>
    <w:basedOn w:val="TableNormal"/>
    <w:uiPriority w:val="99"/>
    <w:rsid w:val="0067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81750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2NormalBold">
    <w:name w:val="2Normal + Bold"/>
    <w:basedOn w:val="Normal"/>
    <w:uiPriority w:val="99"/>
    <w:rsid w:val="001C37F0"/>
    <w:pPr>
      <w:tabs>
        <w:tab w:val="num" w:pos="720"/>
      </w:tabs>
      <w:ind w:left="720" w:hanging="360"/>
    </w:pPr>
    <w:rPr>
      <w:b/>
    </w:rPr>
  </w:style>
  <w:style w:type="paragraph" w:styleId="BodyText">
    <w:name w:val="Body Text"/>
    <w:basedOn w:val="Normal"/>
    <w:link w:val="BodyTextChar"/>
    <w:uiPriority w:val="99"/>
    <w:rsid w:val="001C37F0"/>
    <w:rPr>
      <w:rFonts w:ascii="Arial" w:hAnsi="Arial"/>
      <w:sz w:val="22"/>
      <w:szCs w:val="20"/>
    </w:rPr>
  </w:style>
  <w:style w:type="character" w:customStyle="1" w:styleId="BodyTextChar">
    <w:name w:val="Body Text Char"/>
    <w:basedOn w:val="DefaultParagraphFont"/>
    <w:link w:val="BodyText"/>
    <w:uiPriority w:val="99"/>
    <w:semiHidden/>
    <w:locked/>
    <w:rsid w:val="00433593"/>
    <w:rPr>
      <w:rFonts w:cs="Times New Roman"/>
      <w:sz w:val="24"/>
      <w:szCs w:val="24"/>
    </w:rPr>
  </w:style>
  <w:style w:type="paragraph" w:styleId="Header">
    <w:name w:val="header"/>
    <w:basedOn w:val="Normal"/>
    <w:link w:val="HeaderChar"/>
    <w:uiPriority w:val="99"/>
    <w:rsid w:val="00FE36F6"/>
    <w:pPr>
      <w:tabs>
        <w:tab w:val="center" w:pos="4320"/>
        <w:tab w:val="right" w:pos="8640"/>
      </w:tabs>
    </w:pPr>
  </w:style>
  <w:style w:type="character" w:customStyle="1" w:styleId="HeaderChar">
    <w:name w:val="Header Char"/>
    <w:basedOn w:val="DefaultParagraphFont"/>
    <w:link w:val="Header"/>
    <w:uiPriority w:val="99"/>
    <w:semiHidden/>
    <w:locked/>
    <w:rsid w:val="00433593"/>
    <w:rPr>
      <w:rFonts w:cs="Times New Roman"/>
      <w:sz w:val="24"/>
      <w:szCs w:val="24"/>
    </w:rPr>
  </w:style>
  <w:style w:type="paragraph" w:styleId="Footer">
    <w:name w:val="footer"/>
    <w:basedOn w:val="Normal"/>
    <w:link w:val="FooterChar"/>
    <w:uiPriority w:val="99"/>
    <w:rsid w:val="00FE36F6"/>
    <w:pPr>
      <w:tabs>
        <w:tab w:val="center" w:pos="4320"/>
        <w:tab w:val="right" w:pos="8640"/>
      </w:tabs>
    </w:pPr>
  </w:style>
  <w:style w:type="character" w:customStyle="1" w:styleId="FooterChar">
    <w:name w:val="Footer Char"/>
    <w:basedOn w:val="DefaultParagraphFont"/>
    <w:link w:val="Footer"/>
    <w:uiPriority w:val="99"/>
    <w:semiHidden/>
    <w:locked/>
    <w:rsid w:val="00433593"/>
    <w:rPr>
      <w:rFonts w:cs="Times New Roman"/>
      <w:sz w:val="24"/>
      <w:szCs w:val="24"/>
    </w:rPr>
  </w:style>
  <w:style w:type="character" w:styleId="PageNumber">
    <w:name w:val="page number"/>
    <w:basedOn w:val="DefaultParagraphFont"/>
    <w:uiPriority w:val="99"/>
    <w:rsid w:val="00FE36F6"/>
    <w:rPr>
      <w:rFonts w:cs="Times New Roman"/>
    </w:rPr>
  </w:style>
  <w:style w:type="paragraph" w:styleId="BalloonText">
    <w:name w:val="Balloon Text"/>
    <w:basedOn w:val="Normal"/>
    <w:link w:val="BalloonTextChar"/>
    <w:uiPriority w:val="99"/>
    <w:semiHidden/>
    <w:rsid w:val="00082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3593"/>
    <w:rPr>
      <w:rFonts w:cs="Times New Roman"/>
      <w:sz w:val="2"/>
    </w:rPr>
  </w:style>
  <w:style w:type="character" w:styleId="Hyperlink">
    <w:name w:val="Hyperlink"/>
    <w:basedOn w:val="DefaultParagraphFont"/>
    <w:uiPriority w:val="99"/>
    <w:rsid w:val="00F21B4B"/>
    <w:rPr>
      <w:rFonts w:cs="Times New Roman"/>
      <w:color w:val="0000FF"/>
      <w:u w:val="single"/>
    </w:rPr>
  </w:style>
  <w:style w:type="paragraph" w:styleId="ListParagraph">
    <w:name w:val="List Paragraph"/>
    <w:basedOn w:val="Normal"/>
    <w:uiPriority w:val="34"/>
    <w:qFormat/>
    <w:rsid w:val="00CC4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82"/>
    <w:rPr>
      <w:sz w:val="24"/>
      <w:szCs w:val="24"/>
    </w:rPr>
  </w:style>
  <w:style w:type="paragraph" w:styleId="Heading2">
    <w:name w:val="heading 2"/>
    <w:basedOn w:val="Normal"/>
    <w:next w:val="Normal"/>
    <w:link w:val="Heading2Char"/>
    <w:uiPriority w:val="99"/>
    <w:qFormat/>
    <w:rsid w:val="001C37F0"/>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33593"/>
    <w:rPr>
      <w:rFonts w:ascii="Cambria" w:hAnsi="Cambria" w:cs="Times New Roman"/>
      <w:b/>
      <w:bCs/>
      <w:i/>
      <w:iCs/>
      <w:sz w:val="28"/>
      <w:szCs w:val="28"/>
    </w:rPr>
  </w:style>
  <w:style w:type="character" w:styleId="HTMLAcronym">
    <w:name w:val="HTML Acronym"/>
    <w:basedOn w:val="DefaultParagraphFont"/>
    <w:uiPriority w:val="99"/>
    <w:rsid w:val="00B00054"/>
    <w:rPr>
      <w:rFonts w:cs="Times New Roman"/>
    </w:rPr>
  </w:style>
  <w:style w:type="table" w:styleId="TableGrid">
    <w:name w:val="Table Grid"/>
    <w:basedOn w:val="TableNormal"/>
    <w:uiPriority w:val="99"/>
    <w:rsid w:val="0067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81750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2NormalBold">
    <w:name w:val="2Normal + Bold"/>
    <w:basedOn w:val="Normal"/>
    <w:uiPriority w:val="99"/>
    <w:rsid w:val="001C37F0"/>
    <w:pPr>
      <w:tabs>
        <w:tab w:val="num" w:pos="720"/>
      </w:tabs>
      <w:ind w:left="720" w:hanging="360"/>
    </w:pPr>
    <w:rPr>
      <w:b/>
    </w:rPr>
  </w:style>
  <w:style w:type="paragraph" w:styleId="BodyText">
    <w:name w:val="Body Text"/>
    <w:basedOn w:val="Normal"/>
    <w:link w:val="BodyTextChar"/>
    <w:uiPriority w:val="99"/>
    <w:rsid w:val="001C37F0"/>
    <w:rPr>
      <w:rFonts w:ascii="Arial" w:hAnsi="Arial"/>
      <w:sz w:val="22"/>
      <w:szCs w:val="20"/>
    </w:rPr>
  </w:style>
  <w:style w:type="character" w:customStyle="1" w:styleId="BodyTextChar">
    <w:name w:val="Body Text Char"/>
    <w:basedOn w:val="DefaultParagraphFont"/>
    <w:link w:val="BodyText"/>
    <w:uiPriority w:val="99"/>
    <w:semiHidden/>
    <w:locked/>
    <w:rsid w:val="00433593"/>
    <w:rPr>
      <w:rFonts w:cs="Times New Roman"/>
      <w:sz w:val="24"/>
      <w:szCs w:val="24"/>
    </w:rPr>
  </w:style>
  <w:style w:type="paragraph" w:styleId="Header">
    <w:name w:val="header"/>
    <w:basedOn w:val="Normal"/>
    <w:link w:val="HeaderChar"/>
    <w:uiPriority w:val="99"/>
    <w:rsid w:val="00FE36F6"/>
    <w:pPr>
      <w:tabs>
        <w:tab w:val="center" w:pos="4320"/>
        <w:tab w:val="right" w:pos="8640"/>
      </w:tabs>
    </w:pPr>
  </w:style>
  <w:style w:type="character" w:customStyle="1" w:styleId="HeaderChar">
    <w:name w:val="Header Char"/>
    <w:basedOn w:val="DefaultParagraphFont"/>
    <w:link w:val="Header"/>
    <w:uiPriority w:val="99"/>
    <w:semiHidden/>
    <w:locked/>
    <w:rsid w:val="00433593"/>
    <w:rPr>
      <w:rFonts w:cs="Times New Roman"/>
      <w:sz w:val="24"/>
      <w:szCs w:val="24"/>
    </w:rPr>
  </w:style>
  <w:style w:type="paragraph" w:styleId="Footer">
    <w:name w:val="footer"/>
    <w:basedOn w:val="Normal"/>
    <w:link w:val="FooterChar"/>
    <w:uiPriority w:val="99"/>
    <w:rsid w:val="00FE36F6"/>
    <w:pPr>
      <w:tabs>
        <w:tab w:val="center" w:pos="4320"/>
        <w:tab w:val="right" w:pos="8640"/>
      </w:tabs>
    </w:pPr>
  </w:style>
  <w:style w:type="character" w:customStyle="1" w:styleId="FooterChar">
    <w:name w:val="Footer Char"/>
    <w:basedOn w:val="DefaultParagraphFont"/>
    <w:link w:val="Footer"/>
    <w:uiPriority w:val="99"/>
    <w:semiHidden/>
    <w:locked/>
    <w:rsid w:val="00433593"/>
    <w:rPr>
      <w:rFonts w:cs="Times New Roman"/>
      <w:sz w:val="24"/>
      <w:szCs w:val="24"/>
    </w:rPr>
  </w:style>
  <w:style w:type="character" w:styleId="PageNumber">
    <w:name w:val="page number"/>
    <w:basedOn w:val="DefaultParagraphFont"/>
    <w:uiPriority w:val="99"/>
    <w:rsid w:val="00FE36F6"/>
    <w:rPr>
      <w:rFonts w:cs="Times New Roman"/>
    </w:rPr>
  </w:style>
  <w:style w:type="paragraph" w:styleId="BalloonText">
    <w:name w:val="Balloon Text"/>
    <w:basedOn w:val="Normal"/>
    <w:link w:val="BalloonTextChar"/>
    <w:uiPriority w:val="99"/>
    <w:semiHidden/>
    <w:rsid w:val="00082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3593"/>
    <w:rPr>
      <w:rFonts w:cs="Times New Roman"/>
      <w:sz w:val="2"/>
    </w:rPr>
  </w:style>
  <w:style w:type="character" w:styleId="Hyperlink">
    <w:name w:val="Hyperlink"/>
    <w:basedOn w:val="DefaultParagraphFont"/>
    <w:uiPriority w:val="99"/>
    <w:rsid w:val="00F21B4B"/>
    <w:rPr>
      <w:rFonts w:cs="Times New Roman"/>
      <w:color w:val="0000FF"/>
      <w:u w:val="single"/>
    </w:rPr>
  </w:style>
  <w:style w:type="paragraph" w:styleId="ListParagraph">
    <w:name w:val="List Paragraph"/>
    <w:basedOn w:val="Normal"/>
    <w:uiPriority w:val="34"/>
    <w:qFormat/>
    <w:rsid w:val="00CC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91457">
      <w:bodyDiv w:val="1"/>
      <w:marLeft w:val="0"/>
      <w:marRight w:val="0"/>
      <w:marTop w:val="0"/>
      <w:marBottom w:val="0"/>
      <w:divBdr>
        <w:top w:val="none" w:sz="0" w:space="0" w:color="auto"/>
        <w:left w:val="none" w:sz="0" w:space="0" w:color="auto"/>
        <w:bottom w:val="none" w:sz="0" w:space="0" w:color="auto"/>
        <w:right w:val="none" w:sz="0" w:space="0" w:color="auto"/>
      </w:divBdr>
    </w:div>
    <w:div w:id="1909998801">
      <w:marLeft w:val="0"/>
      <w:marRight w:val="0"/>
      <w:marTop w:val="0"/>
      <w:marBottom w:val="0"/>
      <w:divBdr>
        <w:top w:val="none" w:sz="0" w:space="0" w:color="auto"/>
        <w:left w:val="none" w:sz="0" w:space="0" w:color="auto"/>
        <w:bottom w:val="none" w:sz="0" w:space="0" w:color="auto"/>
        <w:right w:val="none" w:sz="0" w:space="0" w:color="auto"/>
      </w:divBdr>
    </w:div>
    <w:div w:id="1909998802">
      <w:marLeft w:val="0"/>
      <w:marRight w:val="0"/>
      <w:marTop w:val="0"/>
      <w:marBottom w:val="0"/>
      <w:divBdr>
        <w:top w:val="none" w:sz="0" w:space="0" w:color="auto"/>
        <w:left w:val="none" w:sz="0" w:space="0" w:color="auto"/>
        <w:bottom w:val="none" w:sz="0" w:space="0" w:color="auto"/>
        <w:right w:val="none" w:sz="0" w:space="0" w:color="auto"/>
      </w:divBdr>
      <w:divsChild>
        <w:div w:id="1909998804">
          <w:marLeft w:val="0"/>
          <w:marRight w:val="0"/>
          <w:marTop w:val="0"/>
          <w:marBottom w:val="0"/>
          <w:divBdr>
            <w:top w:val="single" w:sz="6" w:space="0" w:color="003366"/>
            <w:left w:val="single" w:sz="6" w:space="0" w:color="003366"/>
            <w:bottom w:val="single" w:sz="6" w:space="4" w:color="003366"/>
            <w:right w:val="single" w:sz="6" w:space="0" w:color="003366"/>
          </w:divBdr>
          <w:divsChild>
            <w:div w:id="1909998806">
              <w:marLeft w:val="75"/>
              <w:marRight w:val="75"/>
              <w:marTop w:val="75"/>
              <w:marBottom w:val="75"/>
              <w:divBdr>
                <w:top w:val="none" w:sz="0" w:space="0" w:color="auto"/>
                <w:left w:val="none" w:sz="0" w:space="0" w:color="auto"/>
                <w:bottom w:val="none" w:sz="0" w:space="0" w:color="auto"/>
                <w:right w:val="none" w:sz="0" w:space="0" w:color="auto"/>
              </w:divBdr>
              <w:divsChild>
                <w:div w:id="1909998807">
                  <w:marLeft w:val="0"/>
                  <w:marRight w:val="0"/>
                  <w:marTop w:val="0"/>
                  <w:marBottom w:val="0"/>
                  <w:divBdr>
                    <w:top w:val="single" w:sz="6" w:space="4" w:color="336699"/>
                    <w:left w:val="single" w:sz="6" w:space="4" w:color="336699"/>
                    <w:bottom w:val="single" w:sz="6" w:space="8" w:color="336699"/>
                    <w:right w:val="single" w:sz="6" w:space="4" w:color="336699"/>
                  </w:divBdr>
                </w:div>
              </w:divsChild>
            </w:div>
          </w:divsChild>
        </w:div>
      </w:divsChild>
    </w:div>
    <w:div w:id="1909998803">
      <w:marLeft w:val="0"/>
      <w:marRight w:val="0"/>
      <w:marTop w:val="0"/>
      <w:marBottom w:val="0"/>
      <w:divBdr>
        <w:top w:val="none" w:sz="0" w:space="0" w:color="auto"/>
        <w:left w:val="none" w:sz="0" w:space="0" w:color="auto"/>
        <w:bottom w:val="none" w:sz="0" w:space="0" w:color="auto"/>
        <w:right w:val="none" w:sz="0" w:space="0" w:color="auto"/>
      </w:divBdr>
    </w:div>
    <w:div w:id="1909998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ulieann.wold@state.nm.us"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03FE-6DEA-4E31-95C0-DE10A7EA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 Mexico General Assistance Program</vt:lpstr>
    </vt:vector>
  </TitlesOfParts>
  <Company>HSD</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General Assistance Program</dc:title>
  <dc:creator>Ted Roth</dc:creator>
  <cp:lastModifiedBy>Jonni Lu Pool</cp:lastModifiedBy>
  <cp:revision>2</cp:revision>
  <cp:lastPrinted>2013-12-26T22:24:00Z</cp:lastPrinted>
  <dcterms:created xsi:type="dcterms:W3CDTF">2014-01-14T18:23:00Z</dcterms:created>
  <dcterms:modified xsi:type="dcterms:W3CDTF">2014-01-14T18:23:00Z</dcterms:modified>
</cp:coreProperties>
</file>